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755" w:rsidRDefault="00F57755" w:rsidP="00F57755">
      <w:pPr>
        <w:shd w:val="clear" w:color="auto" w:fill="FFFFFF"/>
        <w:spacing w:after="0" w:line="240" w:lineRule="auto"/>
        <w:jc w:val="center"/>
        <w:textAlignment w:val="top"/>
        <w:rPr>
          <w:rFonts w:eastAsia="Times New Roman" w:cstheme="minorHAnsi"/>
          <w:color w:val="002060"/>
          <w:sz w:val="21"/>
          <w:szCs w:val="21"/>
          <w:lang w:eastAsia="en-GB"/>
        </w:rPr>
      </w:pPr>
    </w:p>
    <w:p w:rsidR="00F57755" w:rsidRDefault="00F57755" w:rsidP="00F57755">
      <w:pPr>
        <w:shd w:val="clear" w:color="auto" w:fill="FFFFFF"/>
        <w:spacing w:after="0" w:line="240" w:lineRule="auto"/>
        <w:jc w:val="center"/>
        <w:textAlignment w:val="top"/>
        <w:rPr>
          <w:rFonts w:eastAsia="Times New Roman" w:cstheme="minorHAnsi"/>
          <w:color w:val="002060"/>
          <w:sz w:val="21"/>
          <w:szCs w:val="21"/>
          <w:lang w:eastAsia="en-GB"/>
        </w:rPr>
      </w:pPr>
      <w:r>
        <w:rPr>
          <w:noProof/>
          <w:lang w:eastAsia="en-GB"/>
        </w:rPr>
        <w:drawing>
          <wp:inline distT="0" distB="0" distL="0" distR="0" wp14:anchorId="0635A325" wp14:editId="52C06E20">
            <wp:extent cx="653520" cy="8001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3884" cy="800546"/>
                    </a:xfrm>
                    <a:prstGeom prst="rect">
                      <a:avLst/>
                    </a:prstGeom>
                    <a:noFill/>
                  </pic:spPr>
                </pic:pic>
              </a:graphicData>
            </a:graphic>
          </wp:inline>
        </w:drawing>
      </w:r>
    </w:p>
    <w:p w:rsidR="00F57755" w:rsidRDefault="00F57755" w:rsidP="007B7550">
      <w:pPr>
        <w:shd w:val="clear" w:color="auto" w:fill="FFFFFF"/>
        <w:spacing w:after="0" w:line="240" w:lineRule="auto"/>
        <w:textAlignment w:val="top"/>
        <w:rPr>
          <w:rFonts w:eastAsia="Times New Roman" w:cstheme="minorHAnsi"/>
          <w:color w:val="002060"/>
          <w:sz w:val="21"/>
          <w:szCs w:val="21"/>
          <w:lang w:eastAsia="en-GB"/>
        </w:rPr>
      </w:pPr>
    </w:p>
    <w:p w:rsidR="00F57755" w:rsidRPr="00F57755" w:rsidRDefault="00F57755" w:rsidP="00F57755">
      <w:pPr>
        <w:shd w:val="clear" w:color="auto" w:fill="FFFFFF"/>
        <w:spacing w:after="0" w:line="240" w:lineRule="auto"/>
        <w:jc w:val="center"/>
        <w:textAlignment w:val="top"/>
        <w:rPr>
          <w:rFonts w:eastAsia="Times New Roman" w:cstheme="minorHAnsi"/>
          <w:color w:val="002060"/>
          <w:sz w:val="24"/>
          <w:szCs w:val="24"/>
          <w:lang w:eastAsia="en-GB"/>
        </w:rPr>
      </w:pPr>
      <w:r w:rsidRPr="00F57755">
        <w:rPr>
          <w:rFonts w:eastAsia="Times New Roman" w:cstheme="minorHAnsi"/>
          <w:color w:val="002060"/>
          <w:sz w:val="24"/>
          <w:szCs w:val="24"/>
          <w:lang w:eastAsia="en-GB"/>
        </w:rPr>
        <w:t>Sports Funding Statement 2018 - 2019</w:t>
      </w:r>
    </w:p>
    <w:p w:rsidR="00F57755" w:rsidRDefault="00F57755" w:rsidP="007B7550">
      <w:pPr>
        <w:shd w:val="clear" w:color="auto" w:fill="FFFFFF"/>
        <w:spacing w:after="0" w:line="240" w:lineRule="auto"/>
        <w:textAlignment w:val="top"/>
        <w:rPr>
          <w:rFonts w:eastAsia="Times New Roman" w:cstheme="minorHAnsi"/>
          <w:color w:val="002060"/>
          <w:sz w:val="21"/>
          <w:szCs w:val="21"/>
          <w:lang w:eastAsia="en-GB"/>
        </w:rPr>
      </w:pPr>
    </w:p>
    <w:p w:rsidR="007B7550" w:rsidRPr="007B7550" w:rsidRDefault="007B7550" w:rsidP="007B7550">
      <w:pPr>
        <w:shd w:val="clear" w:color="auto" w:fill="FFFFFF"/>
        <w:spacing w:after="0" w:line="240" w:lineRule="auto"/>
        <w:textAlignment w:val="top"/>
        <w:rPr>
          <w:rFonts w:eastAsia="Times New Roman" w:cstheme="minorHAnsi"/>
          <w:color w:val="002060"/>
          <w:sz w:val="21"/>
          <w:szCs w:val="21"/>
          <w:lang w:eastAsia="en-GB"/>
        </w:rPr>
      </w:pPr>
      <w:r w:rsidRPr="007B7550">
        <w:rPr>
          <w:rFonts w:eastAsia="Times New Roman" w:cstheme="minorHAnsi"/>
          <w:color w:val="002060"/>
          <w:sz w:val="21"/>
          <w:szCs w:val="21"/>
          <w:lang w:eastAsia="en-GB"/>
        </w:rPr>
        <w:t>We use the premium to:</w:t>
      </w:r>
    </w:p>
    <w:p w:rsidR="007B7550" w:rsidRPr="007B7550" w:rsidRDefault="007B7550" w:rsidP="007B7550">
      <w:pPr>
        <w:numPr>
          <w:ilvl w:val="0"/>
          <w:numId w:val="1"/>
        </w:numPr>
        <w:spacing w:after="0" w:line="240" w:lineRule="auto"/>
        <w:ind w:left="0"/>
        <w:textAlignment w:val="top"/>
        <w:rPr>
          <w:rFonts w:eastAsia="Times New Roman" w:cstheme="minorHAnsi"/>
          <w:color w:val="002060"/>
          <w:sz w:val="21"/>
          <w:szCs w:val="21"/>
          <w:lang w:eastAsia="en-GB"/>
        </w:rPr>
      </w:pPr>
      <w:r w:rsidRPr="007B7550">
        <w:rPr>
          <w:rFonts w:eastAsia="Times New Roman" w:cstheme="minorHAnsi"/>
          <w:color w:val="002060"/>
          <w:sz w:val="21"/>
          <w:szCs w:val="21"/>
          <w:lang w:eastAsia="en-GB"/>
        </w:rPr>
        <w:t>develop or add to the PE and sport activities that we already offer;</w:t>
      </w:r>
    </w:p>
    <w:p w:rsidR="007B7550" w:rsidRPr="007B7550" w:rsidRDefault="007B7550" w:rsidP="007B7550">
      <w:pPr>
        <w:numPr>
          <w:ilvl w:val="0"/>
          <w:numId w:val="1"/>
        </w:numPr>
        <w:spacing w:after="0" w:line="240" w:lineRule="auto"/>
        <w:ind w:left="0"/>
        <w:textAlignment w:val="top"/>
        <w:rPr>
          <w:rFonts w:eastAsia="Times New Roman" w:cstheme="minorHAnsi"/>
          <w:color w:val="002060"/>
          <w:sz w:val="21"/>
          <w:szCs w:val="21"/>
          <w:lang w:eastAsia="en-GB"/>
        </w:rPr>
      </w:pPr>
      <w:r w:rsidRPr="007B7550">
        <w:rPr>
          <w:rFonts w:eastAsia="Times New Roman" w:cstheme="minorHAnsi"/>
          <w:color w:val="002060"/>
          <w:sz w:val="21"/>
          <w:szCs w:val="21"/>
          <w:lang w:eastAsia="en-GB"/>
        </w:rPr>
        <w:t>build capacity and capability within the school to ensure that improvements made now will benefit pupils joining the school in future years.</w:t>
      </w:r>
    </w:p>
    <w:p w:rsidR="007B7550" w:rsidRPr="007B7550" w:rsidRDefault="007B7550" w:rsidP="007B7550">
      <w:pPr>
        <w:shd w:val="clear" w:color="auto" w:fill="FFFFFF"/>
        <w:spacing w:after="0" w:line="240" w:lineRule="auto"/>
        <w:textAlignment w:val="top"/>
        <w:rPr>
          <w:rFonts w:eastAsia="Times New Roman" w:cstheme="minorHAnsi"/>
          <w:color w:val="002060"/>
          <w:sz w:val="21"/>
          <w:szCs w:val="21"/>
          <w:lang w:eastAsia="en-GB"/>
        </w:rPr>
      </w:pPr>
      <w:r w:rsidRPr="007B7550">
        <w:rPr>
          <w:rFonts w:eastAsia="Times New Roman" w:cstheme="minorHAnsi"/>
          <w:color w:val="002060"/>
          <w:sz w:val="21"/>
          <w:szCs w:val="21"/>
          <w:lang w:eastAsia="en-GB"/>
        </w:rPr>
        <w:t> </w:t>
      </w:r>
    </w:p>
    <w:p w:rsidR="007B7550" w:rsidRPr="007B7550" w:rsidRDefault="007B7550" w:rsidP="007B7550">
      <w:pPr>
        <w:shd w:val="clear" w:color="auto" w:fill="FFFFFF"/>
        <w:spacing w:after="0" w:line="240" w:lineRule="auto"/>
        <w:textAlignment w:val="top"/>
        <w:rPr>
          <w:rFonts w:eastAsia="Times New Roman" w:cstheme="minorHAnsi"/>
          <w:color w:val="002060"/>
          <w:sz w:val="21"/>
          <w:szCs w:val="21"/>
          <w:lang w:eastAsia="en-GB"/>
        </w:rPr>
      </w:pPr>
      <w:r w:rsidRPr="007B7550">
        <w:rPr>
          <w:rFonts w:eastAsia="Times New Roman" w:cstheme="minorHAnsi"/>
          <w:color w:val="002060"/>
          <w:sz w:val="21"/>
          <w:szCs w:val="21"/>
          <w:lang w:eastAsia="en-GB"/>
        </w:rPr>
        <w:t>There are 5 key indicators that we should expect to see improvement across:</w:t>
      </w:r>
    </w:p>
    <w:p w:rsidR="007B7550" w:rsidRPr="007B7550" w:rsidRDefault="007B7550" w:rsidP="007B7550">
      <w:pPr>
        <w:numPr>
          <w:ilvl w:val="0"/>
          <w:numId w:val="2"/>
        </w:numPr>
        <w:spacing w:after="0" w:line="240" w:lineRule="auto"/>
        <w:ind w:left="0"/>
        <w:textAlignment w:val="top"/>
        <w:rPr>
          <w:rFonts w:eastAsia="Times New Roman" w:cstheme="minorHAnsi"/>
          <w:color w:val="002060"/>
          <w:sz w:val="21"/>
          <w:szCs w:val="21"/>
          <w:lang w:eastAsia="en-GB"/>
        </w:rPr>
      </w:pPr>
      <w:r w:rsidRPr="007B7550">
        <w:rPr>
          <w:rFonts w:eastAsia="Times New Roman" w:cstheme="minorHAnsi"/>
          <w:color w:val="002060"/>
          <w:sz w:val="21"/>
          <w:szCs w:val="21"/>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7B7550" w:rsidRPr="007B7550" w:rsidRDefault="007B7550" w:rsidP="007B7550">
      <w:pPr>
        <w:numPr>
          <w:ilvl w:val="0"/>
          <w:numId w:val="2"/>
        </w:numPr>
        <w:spacing w:after="0" w:line="240" w:lineRule="auto"/>
        <w:ind w:left="0"/>
        <w:textAlignment w:val="top"/>
        <w:rPr>
          <w:rFonts w:eastAsia="Times New Roman" w:cstheme="minorHAnsi"/>
          <w:color w:val="002060"/>
          <w:sz w:val="21"/>
          <w:szCs w:val="21"/>
          <w:lang w:eastAsia="en-GB"/>
        </w:rPr>
      </w:pPr>
      <w:r w:rsidRPr="007B7550">
        <w:rPr>
          <w:rFonts w:eastAsia="Times New Roman" w:cstheme="minorHAnsi"/>
          <w:color w:val="002060"/>
          <w:sz w:val="21"/>
          <w:szCs w:val="21"/>
          <w:lang w:eastAsia="en-GB"/>
        </w:rPr>
        <w:t>the profile of PE and sport is raised across the school as a tool for whole-school improvement;</w:t>
      </w:r>
    </w:p>
    <w:p w:rsidR="007B7550" w:rsidRPr="007B7550" w:rsidRDefault="007B7550" w:rsidP="007B7550">
      <w:pPr>
        <w:numPr>
          <w:ilvl w:val="0"/>
          <w:numId w:val="2"/>
        </w:numPr>
        <w:spacing w:after="0" w:line="240" w:lineRule="auto"/>
        <w:ind w:left="0"/>
        <w:textAlignment w:val="top"/>
        <w:rPr>
          <w:rFonts w:eastAsia="Times New Roman" w:cstheme="minorHAnsi"/>
          <w:color w:val="002060"/>
          <w:sz w:val="21"/>
          <w:szCs w:val="21"/>
          <w:lang w:eastAsia="en-GB"/>
        </w:rPr>
      </w:pPr>
      <w:r w:rsidRPr="007B7550">
        <w:rPr>
          <w:rFonts w:eastAsia="Times New Roman" w:cstheme="minorHAnsi"/>
          <w:color w:val="002060"/>
          <w:sz w:val="21"/>
          <w:szCs w:val="21"/>
          <w:lang w:eastAsia="en-GB"/>
        </w:rPr>
        <w:t>increased confidence, knowledge and skills of all staff in teaching PE and sport;</w:t>
      </w:r>
    </w:p>
    <w:p w:rsidR="007B7550" w:rsidRPr="007B7550" w:rsidRDefault="007B7550" w:rsidP="007B7550">
      <w:pPr>
        <w:numPr>
          <w:ilvl w:val="0"/>
          <w:numId w:val="2"/>
        </w:numPr>
        <w:spacing w:after="0" w:line="240" w:lineRule="auto"/>
        <w:ind w:left="0"/>
        <w:textAlignment w:val="top"/>
        <w:rPr>
          <w:rFonts w:eastAsia="Times New Roman" w:cstheme="minorHAnsi"/>
          <w:color w:val="002060"/>
          <w:sz w:val="21"/>
          <w:szCs w:val="21"/>
          <w:lang w:eastAsia="en-GB"/>
        </w:rPr>
      </w:pPr>
      <w:r w:rsidRPr="007B7550">
        <w:rPr>
          <w:rFonts w:eastAsia="Times New Roman" w:cstheme="minorHAnsi"/>
          <w:color w:val="002060"/>
          <w:sz w:val="21"/>
          <w:szCs w:val="21"/>
          <w:lang w:eastAsia="en-GB"/>
        </w:rPr>
        <w:t>broader experience of a range of sports and activities offered to all pupils;</w:t>
      </w:r>
    </w:p>
    <w:p w:rsidR="007B7550" w:rsidRPr="007B7550" w:rsidRDefault="007B7550" w:rsidP="007B7550">
      <w:pPr>
        <w:numPr>
          <w:ilvl w:val="0"/>
          <w:numId w:val="2"/>
        </w:numPr>
        <w:spacing w:after="0" w:line="240" w:lineRule="auto"/>
        <w:ind w:left="0"/>
        <w:textAlignment w:val="top"/>
        <w:rPr>
          <w:rFonts w:eastAsia="Times New Roman" w:cstheme="minorHAnsi"/>
          <w:color w:val="002060"/>
          <w:sz w:val="21"/>
          <w:szCs w:val="21"/>
          <w:lang w:eastAsia="en-GB"/>
        </w:rPr>
      </w:pPr>
      <w:r w:rsidRPr="007B7550">
        <w:rPr>
          <w:rFonts w:eastAsia="Times New Roman" w:cstheme="minorHAnsi"/>
          <w:color w:val="002060"/>
          <w:sz w:val="21"/>
          <w:szCs w:val="21"/>
          <w:lang w:eastAsia="en-GB"/>
        </w:rPr>
        <w:t>increased participation in competitive sport.</w:t>
      </w:r>
    </w:p>
    <w:p w:rsidR="000742EE" w:rsidRDefault="000742EE"/>
    <w:tbl>
      <w:tblPr>
        <w:tblStyle w:val="TableGrid"/>
        <w:tblW w:w="0" w:type="auto"/>
        <w:tblLook w:val="04A0" w:firstRow="1" w:lastRow="0" w:firstColumn="1" w:lastColumn="0" w:noHBand="0" w:noVBand="1"/>
      </w:tblPr>
      <w:tblGrid>
        <w:gridCol w:w="10201"/>
        <w:gridCol w:w="3747"/>
      </w:tblGrid>
      <w:tr w:rsidR="003A0844" w:rsidRPr="003A0844" w:rsidTr="003A0844">
        <w:tc>
          <w:tcPr>
            <w:tcW w:w="13948" w:type="dxa"/>
            <w:gridSpan w:val="2"/>
            <w:shd w:val="clear" w:color="auto" w:fill="FBE4D5" w:themeFill="accent2" w:themeFillTint="33"/>
          </w:tcPr>
          <w:p w:rsidR="003A0844" w:rsidRPr="003A0844" w:rsidRDefault="003A0844" w:rsidP="003A0844">
            <w:pPr>
              <w:jc w:val="center"/>
              <w:rPr>
                <w:color w:val="002060"/>
                <w:sz w:val="20"/>
                <w:szCs w:val="20"/>
              </w:rPr>
            </w:pPr>
            <w:r w:rsidRPr="003A0844">
              <w:rPr>
                <w:color w:val="002060"/>
                <w:sz w:val="20"/>
                <w:szCs w:val="20"/>
              </w:rPr>
              <w:t>Meeting national curriculum requirements for swimming and water safety</w:t>
            </w:r>
          </w:p>
          <w:p w:rsidR="003A0844" w:rsidRPr="003A0844" w:rsidRDefault="003A0844" w:rsidP="003A0844">
            <w:pPr>
              <w:jc w:val="center"/>
              <w:rPr>
                <w:color w:val="002060"/>
                <w:sz w:val="20"/>
                <w:szCs w:val="20"/>
              </w:rPr>
            </w:pPr>
          </w:p>
        </w:tc>
      </w:tr>
      <w:tr w:rsidR="003A0844" w:rsidRPr="003A0844" w:rsidTr="00A05F7A">
        <w:tc>
          <w:tcPr>
            <w:tcW w:w="10201" w:type="dxa"/>
          </w:tcPr>
          <w:p w:rsidR="003A0844" w:rsidRPr="003A0844" w:rsidRDefault="003A0844">
            <w:pPr>
              <w:rPr>
                <w:color w:val="002060"/>
                <w:sz w:val="20"/>
                <w:szCs w:val="20"/>
              </w:rPr>
            </w:pPr>
            <w:r w:rsidRPr="003A0844">
              <w:rPr>
                <w:color w:val="002060"/>
                <w:sz w:val="20"/>
                <w:szCs w:val="20"/>
              </w:rPr>
              <w:t>What percentage of your current Year 6 cohort swim competently, confidently and proficiently over a distance of at least 25 metres?</w:t>
            </w:r>
          </w:p>
          <w:p w:rsidR="003A0844" w:rsidRPr="003A0844" w:rsidRDefault="003A0844">
            <w:pPr>
              <w:rPr>
                <w:color w:val="002060"/>
                <w:sz w:val="20"/>
                <w:szCs w:val="20"/>
              </w:rPr>
            </w:pPr>
          </w:p>
        </w:tc>
        <w:tc>
          <w:tcPr>
            <w:tcW w:w="3747" w:type="dxa"/>
            <w:shd w:val="clear" w:color="auto" w:fill="FFE599" w:themeFill="accent4" w:themeFillTint="66"/>
          </w:tcPr>
          <w:p w:rsidR="003A0844" w:rsidRPr="003A0844" w:rsidRDefault="009B1CB9">
            <w:pPr>
              <w:rPr>
                <w:color w:val="002060"/>
                <w:sz w:val="20"/>
                <w:szCs w:val="20"/>
              </w:rPr>
            </w:pPr>
            <w:r>
              <w:rPr>
                <w:color w:val="002060"/>
                <w:sz w:val="20"/>
                <w:szCs w:val="20"/>
              </w:rPr>
              <w:t>80%</w:t>
            </w:r>
          </w:p>
        </w:tc>
      </w:tr>
      <w:tr w:rsidR="003A0844" w:rsidRPr="003A0844" w:rsidTr="00A05F7A">
        <w:tc>
          <w:tcPr>
            <w:tcW w:w="10201" w:type="dxa"/>
          </w:tcPr>
          <w:p w:rsidR="003A0844" w:rsidRPr="003A0844" w:rsidRDefault="003A0844">
            <w:pPr>
              <w:rPr>
                <w:color w:val="002060"/>
                <w:sz w:val="20"/>
                <w:szCs w:val="20"/>
              </w:rPr>
            </w:pPr>
            <w:r w:rsidRPr="003A0844">
              <w:rPr>
                <w:color w:val="002060"/>
                <w:sz w:val="20"/>
                <w:szCs w:val="20"/>
              </w:rPr>
              <w:t>What percentage of your current Year 6 cohort use a range of strokes effectively [for example, front crawl, backstroke and breaststroke) ?</w:t>
            </w:r>
          </w:p>
          <w:p w:rsidR="003A0844" w:rsidRPr="003A0844" w:rsidRDefault="003A0844">
            <w:pPr>
              <w:rPr>
                <w:color w:val="002060"/>
                <w:sz w:val="20"/>
                <w:szCs w:val="20"/>
              </w:rPr>
            </w:pPr>
          </w:p>
        </w:tc>
        <w:tc>
          <w:tcPr>
            <w:tcW w:w="3747" w:type="dxa"/>
            <w:shd w:val="clear" w:color="auto" w:fill="FFE599" w:themeFill="accent4" w:themeFillTint="66"/>
          </w:tcPr>
          <w:p w:rsidR="003A0844" w:rsidRPr="003A0844" w:rsidRDefault="009B1CB9">
            <w:pPr>
              <w:rPr>
                <w:color w:val="002060"/>
                <w:sz w:val="20"/>
                <w:szCs w:val="20"/>
              </w:rPr>
            </w:pPr>
            <w:r>
              <w:rPr>
                <w:color w:val="002060"/>
                <w:sz w:val="20"/>
                <w:szCs w:val="20"/>
              </w:rPr>
              <w:t>60%</w:t>
            </w:r>
          </w:p>
        </w:tc>
      </w:tr>
      <w:tr w:rsidR="003A0844" w:rsidRPr="003A0844" w:rsidTr="00A05F7A">
        <w:tc>
          <w:tcPr>
            <w:tcW w:w="10201" w:type="dxa"/>
          </w:tcPr>
          <w:p w:rsidR="003A0844" w:rsidRPr="003A0844" w:rsidRDefault="003A0844" w:rsidP="003A0844">
            <w:pPr>
              <w:tabs>
                <w:tab w:val="left" w:pos="1050"/>
              </w:tabs>
              <w:rPr>
                <w:color w:val="002060"/>
                <w:sz w:val="20"/>
                <w:szCs w:val="20"/>
              </w:rPr>
            </w:pPr>
            <w:r w:rsidRPr="003A0844">
              <w:rPr>
                <w:color w:val="002060"/>
                <w:sz w:val="20"/>
                <w:szCs w:val="20"/>
              </w:rPr>
              <w:t>What percentage of your current Year 6 cohort perform safe self-rescue in different water-based situations?</w:t>
            </w:r>
          </w:p>
          <w:p w:rsidR="003A0844" w:rsidRPr="003A0844" w:rsidRDefault="003A0844" w:rsidP="003A0844">
            <w:pPr>
              <w:tabs>
                <w:tab w:val="left" w:pos="1050"/>
              </w:tabs>
              <w:rPr>
                <w:color w:val="002060"/>
                <w:sz w:val="20"/>
                <w:szCs w:val="20"/>
              </w:rPr>
            </w:pPr>
          </w:p>
        </w:tc>
        <w:tc>
          <w:tcPr>
            <w:tcW w:w="3747" w:type="dxa"/>
            <w:shd w:val="clear" w:color="auto" w:fill="FFE599" w:themeFill="accent4" w:themeFillTint="66"/>
          </w:tcPr>
          <w:p w:rsidR="003A0844" w:rsidRPr="003A0844" w:rsidRDefault="009B1CB9">
            <w:pPr>
              <w:rPr>
                <w:color w:val="002060"/>
                <w:sz w:val="20"/>
                <w:szCs w:val="20"/>
              </w:rPr>
            </w:pPr>
            <w:r>
              <w:rPr>
                <w:color w:val="002060"/>
                <w:sz w:val="20"/>
                <w:szCs w:val="20"/>
              </w:rPr>
              <w:t>0%</w:t>
            </w:r>
          </w:p>
        </w:tc>
      </w:tr>
      <w:tr w:rsidR="003A0844" w:rsidRPr="003A0844" w:rsidTr="00A05F7A">
        <w:tc>
          <w:tcPr>
            <w:tcW w:w="10201" w:type="dxa"/>
          </w:tcPr>
          <w:p w:rsidR="003A0844" w:rsidRPr="003A0844" w:rsidRDefault="003A0844" w:rsidP="003A0844">
            <w:pPr>
              <w:tabs>
                <w:tab w:val="left" w:pos="1050"/>
              </w:tabs>
              <w:rPr>
                <w:color w:val="002060"/>
                <w:sz w:val="20"/>
                <w:szCs w:val="20"/>
              </w:rPr>
            </w:pPr>
            <w:r w:rsidRPr="003A0844">
              <w:rPr>
                <w:color w:val="002060"/>
                <w:sz w:val="20"/>
                <w:szCs w:val="20"/>
              </w:rPr>
              <w:t>Schools can choose to use the Primary PE and Sport Premium to provide additional provision for swimming but this must be for activity over and above the national curriculum requirements. Have you used it in this way?</w:t>
            </w:r>
          </w:p>
          <w:p w:rsidR="003A0844" w:rsidRPr="003A0844" w:rsidRDefault="003A0844" w:rsidP="003A0844">
            <w:pPr>
              <w:tabs>
                <w:tab w:val="left" w:pos="1050"/>
              </w:tabs>
              <w:rPr>
                <w:color w:val="002060"/>
                <w:sz w:val="20"/>
                <w:szCs w:val="20"/>
              </w:rPr>
            </w:pPr>
          </w:p>
        </w:tc>
        <w:tc>
          <w:tcPr>
            <w:tcW w:w="3747" w:type="dxa"/>
            <w:shd w:val="clear" w:color="auto" w:fill="FFE599" w:themeFill="accent4" w:themeFillTint="66"/>
          </w:tcPr>
          <w:p w:rsidR="003A0844" w:rsidRPr="003A0844" w:rsidRDefault="00E4398A">
            <w:pPr>
              <w:rPr>
                <w:color w:val="002060"/>
                <w:sz w:val="20"/>
                <w:szCs w:val="20"/>
              </w:rPr>
            </w:pPr>
            <w:r>
              <w:rPr>
                <w:color w:val="002060"/>
                <w:sz w:val="20"/>
                <w:szCs w:val="20"/>
              </w:rPr>
              <w:t>No</w:t>
            </w:r>
          </w:p>
        </w:tc>
      </w:tr>
    </w:tbl>
    <w:p w:rsidR="003A0844" w:rsidRDefault="003A0844"/>
    <w:p w:rsidR="003A0844" w:rsidRDefault="003A0844"/>
    <w:p w:rsidR="003A0844" w:rsidRDefault="003A0844"/>
    <w:tbl>
      <w:tblPr>
        <w:tblStyle w:val="TableGrid"/>
        <w:tblW w:w="0" w:type="auto"/>
        <w:tblLook w:val="04A0" w:firstRow="1" w:lastRow="0" w:firstColumn="1" w:lastColumn="0" w:noHBand="0" w:noVBand="1"/>
      </w:tblPr>
      <w:tblGrid>
        <w:gridCol w:w="2760"/>
        <w:gridCol w:w="26"/>
        <w:gridCol w:w="2764"/>
        <w:gridCol w:w="25"/>
        <w:gridCol w:w="2030"/>
        <w:gridCol w:w="45"/>
        <w:gridCol w:w="3478"/>
        <w:gridCol w:w="30"/>
        <w:gridCol w:w="2790"/>
      </w:tblGrid>
      <w:tr w:rsidR="00823FCB" w:rsidRPr="00823FCB" w:rsidTr="00A94D05">
        <w:tc>
          <w:tcPr>
            <w:tcW w:w="13948" w:type="dxa"/>
            <w:gridSpan w:val="9"/>
            <w:shd w:val="clear" w:color="auto" w:fill="FBE4D5" w:themeFill="accent2" w:themeFillTint="33"/>
          </w:tcPr>
          <w:p w:rsidR="007B7550" w:rsidRPr="00823FCB" w:rsidRDefault="00A94D05" w:rsidP="00A94D05">
            <w:pPr>
              <w:jc w:val="center"/>
              <w:rPr>
                <w:rFonts w:cstheme="minorHAnsi"/>
                <w:color w:val="002060"/>
              </w:rPr>
            </w:pPr>
            <w:r>
              <w:rPr>
                <w:rFonts w:cstheme="minorHAnsi"/>
                <w:color w:val="002060"/>
              </w:rPr>
              <w:t>PE Spending</w:t>
            </w:r>
          </w:p>
        </w:tc>
      </w:tr>
      <w:tr w:rsidR="00823FCB" w:rsidRPr="00823FCB" w:rsidTr="00F57755">
        <w:tc>
          <w:tcPr>
            <w:tcW w:w="2786" w:type="dxa"/>
            <w:gridSpan w:val="2"/>
          </w:tcPr>
          <w:p w:rsidR="007B7550" w:rsidRPr="00823FCB" w:rsidRDefault="007B7550">
            <w:pPr>
              <w:rPr>
                <w:rFonts w:cstheme="minorHAnsi"/>
                <w:color w:val="002060"/>
              </w:rPr>
            </w:pPr>
            <w:r w:rsidRPr="00823FCB">
              <w:rPr>
                <w:rFonts w:cstheme="minorHAnsi"/>
                <w:color w:val="002060"/>
              </w:rPr>
              <w:t>Academic Year</w:t>
            </w:r>
          </w:p>
        </w:tc>
        <w:tc>
          <w:tcPr>
            <w:tcW w:w="4864" w:type="dxa"/>
            <w:gridSpan w:val="4"/>
          </w:tcPr>
          <w:p w:rsidR="007B7550" w:rsidRPr="00823FCB" w:rsidRDefault="007B7550">
            <w:pPr>
              <w:rPr>
                <w:rFonts w:cstheme="minorHAnsi"/>
                <w:color w:val="002060"/>
              </w:rPr>
            </w:pPr>
            <w:r w:rsidRPr="00823FCB">
              <w:rPr>
                <w:rFonts w:cstheme="minorHAnsi"/>
                <w:color w:val="002060"/>
              </w:rPr>
              <w:t>Allocated fund</w:t>
            </w:r>
            <w:r w:rsidR="00823FCB" w:rsidRPr="00823FCB">
              <w:rPr>
                <w:rFonts w:cstheme="minorHAnsi"/>
                <w:color w:val="002060"/>
              </w:rPr>
              <w:t xml:space="preserve">   16600</w:t>
            </w:r>
          </w:p>
        </w:tc>
        <w:tc>
          <w:tcPr>
            <w:tcW w:w="6298" w:type="dxa"/>
            <w:gridSpan w:val="3"/>
          </w:tcPr>
          <w:p w:rsidR="007B7550" w:rsidRPr="00823FCB" w:rsidRDefault="007B7550">
            <w:pPr>
              <w:rPr>
                <w:rFonts w:cstheme="minorHAnsi"/>
                <w:color w:val="002060"/>
              </w:rPr>
            </w:pPr>
            <w:r w:rsidRPr="00823FCB">
              <w:rPr>
                <w:rFonts w:cstheme="minorHAnsi"/>
                <w:color w:val="002060"/>
              </w:rPr>
              <w:t>Date</w:t>
            </w:r>
          </w:p>
        </w:tc>
      </w:tr>
      <w:tr w:rsidR="00823FCB" w:rsidRPr="00823FCB" w:rsidTr="00E4398A">
        <w:tc>
          <w:tcPr>
            <w:tcW w:w="13948" w:type="dxa"/>
            <w:gridSpan w:val="9"/>
          </w:tcPr>
          <w:p w:rsidR="007B7550" w:rsidRPr="00823FCB" w:rsidRDefault="007B7550">
            <w:pPr>
              <w:rPr>
                <w:rFonts w:cstheme="minorHAnsi"/>
                <w:color w:val="C45911" w:themeColor="accent2" w:themeShade="BF"/>
              </w:rPr>
            </w:pPr>
            <w:r w:rsidRPr="00823FCB">
              <w:rPr>
                <w:rFonts w:cstheme="minorHAnsi"/>
                <w:color w:val="C45911" w:themeColor="accent2" w:themeShade="BF"/>
              </w:rPr>
              <w:t>Key indicator 1: The engagement of all pupils in regular physical activity – Chief Medical Officer guidelines recommend that primary school children undertake at least 30 minutes of physical activity a day in school</w:t>
            </w:r>
          </w:p>
          <w:p w:rsidR="007B7550" w:rsidRPr="00823FCB" w:rsidRDefault="007B7550">
            <w:pPr>
              <w:rPr>
                <w:rFonts w:cstheme="minorHAnsi"/>
                <w:color w:val="002060"/>
              </w:rPr>
            </w:pPr>
          </w:p>
        </w:tc>
      </w:tr>
      <w:tr w:rsidR="00823FCB" w:rsidRPr="00823FCB" w:rsidTr="00F57755">
        <w:tc>
          <w:tcPr>
            <w:tcW w:w="2786" w:type="dxa"/>
            <w:gridSpan w:val="2"/>
          </w:tcPr>
          <w:p w:rsidR="007B7550" w:rsidRPr="00823FCB" w:rsidRDefault="007B7550">
            <w:pPr>
              <w:rPr>
                <w:rFonts w:cstheme="minorHAnsi"/>
                <w:color w:val="002060"/>
              </w:rPr>
            </w:pPr>
            <w:r w:rsidRPr="00823FCB">
              <w:rPr>
                <w:rFonts w:cstheme="minorHAnsi"/>
                <w:color w:val="002060"/>
              </w:rPr>
              <w:t>School focus with clarity on intended impact on pupils:</w:t>
            </w:r>
          </w:p>
        </w:tc>
        <w:tc>
          <w:tcPr>
            <w:tcW w:w="2789" w:type="dxa"/>
            <w:gridSpan w:val="2"/>
          </w:tcPr>
          <w:p w:rsidR="007B7550" w:rsidRPr="00823FCB" w:rsidRDefault="007B7550">
            <w:pPr>
              <w:rPr>
                <w:rFonts w:cstheme="minorHAnsi"/>
                <w:color w:val="002060"/>
              </w:rPr>
            </w:pPr>
            <w:r w:rsidRPr="00823FCB">
              <w:rPr>
                <w:rFonts w:cstheme="minorHAnsi"/>
                <w:color w:val="002060"/>
              </w:rPr>
              <w:t>Actions to achieve:</w:t>
            </w:r>
          </w:p>
        </w:tc>
        <w:tc>
          <w:tcPr>
            <w:tcW w:w="2075" w:type="dxa"/>
            <w:gridSpan w:val="2"/>
          </w:tcPr>
          <w:p w:rsidR="007B7550" w:rsidRPr="00823FCB" w:rsidRDefault="007B7550">
            <w:pPr>
              <w:rPr>
                <w:rFonts w:cstheme="minorHAnsi"/>
                <w:color w:val="002060"/>
              </w:rPr>
            </w:pPr>
            <w:r w:rsidRPr="00823FCB">
              <w:rPr>
                <w:rFonts w:cstheme="minorHAnsi"/>
                <w:color w:val="002060"/>
              </w:rPr>
              <w:t>Funding allocated:</w:t>
            </w:r>
          </w:p>
        </w:tc>
        <w:tc>
          <w:tcPr>
            <w:tcW w:w="3508" w:type="dxa"/>
            <w:gridSpan w:val="2"/>
          </w:tcPr>
          <w:p w:rsidR="007B7550" w:rsidRPr="00823FCB" w:rsidRDefault="007B7550">
            <w:pPr>
              <w:rPr>
                <w:rFonts w:cstheme="minorHAnsi"/>
                <w:color w:val="002060"/>
              </w:rPr>
            </w:pPr>
            <w:r w:rsidRPr="00823FCB">
              <w:rPr>
                <w:rFonts w:cstheme="minorHAnsi"/>
                <w:color w:val="002060"/>
              </w:rPr>
              <w:t>Evidence and impact:</w:t>
            </w:r>
          </w:p>
        </w:tc>
        <w:tc>
          <w:tcPr>
            <w:tcW w:w="2790" w:type="dxa"/>
          </w:tcPr>
          <w:p w:rsidR="007B7550" w:rsidRPr="00823FCB" w:rsidRDefault="007B7550">
            <w:pPr>
              <w:rPr>
                <w:rFonts w:cstheme="minorHAnsi"/>
                <w:color w:val="002060"/>
              </w:rPr>
            </w:pPr>
            <w:r w:rsidRPr="00823FCB">
              <w:rPr>
                <w:rFonts w:cstheme="minorHAnsi"/>
                <w:color w:val="002060"/>
              </w:rPr>
              <w:t>Sustainability and suggested next steps:</w:t>
            </w:r>
          </w:p>
        </w:tc>
      </w:tr>
      <w:tr w:rsidR="00823FCB" w:rsidRPr="00823FCB" w:rsidTr="00A05F7A">
        <w:trPr>
          <w:trHeight w:val="547"/>
        </w:trPr>
        <w:tc>
          <w:tcPr>
            <w:tcW w:w="2786" w:type="dxa"/>
            <w:gridSpan w:val="2"/>
          </w:tcPr>
          <w:p w:rsidR="003909A4" w:rsidRDefault="003909A4">
            <w:pPr>
              <w:rPr>
                <w:rFonts w:cstheme="minorHAnsi"/>
                <w:color w:val="002060"/>
                <w:sz w:val="20"/>
                <w:szCs w:val="20"/>
              </w:rPr>
            </w:pPr>
            <w:r w:rsidRPr="003909A4">
              <w:rPr>
                <w:rFonts w:cstheme="minorHAnsi"/>
                <w:color w:val="002060"/>
                <w:sz w:val="20"/>
                <w:szCs w:val="20"/>
              </w:rPr>
              <w:t>Changes to morning routines to incorporate a regular fitness activity for all pupils.</w:t>
            </w:r>
          </w:p>
          <w:p w:rsidR="003909A4" w:rsidRPr="003909A4" w:rsidRDefault="003909A4">
            <w:pPr>
              <w:rPr>
                <w:rFonts w:cstheme="minorHAnsi"/>
                <w:color w:val="002060"/>
                <w:sz w:val="20"/>
                <w:szCs w:val="20"/>
              </w:rPr>
            </w:pPr>
          </w:p>
          <w:p w:rsidR="00823FCB" w:rsidRDefault="003909A4">
            <w:pPr>
              <w:rPr>
                <w:rFonts w:cstheme="minorHAnsi"/>
                <w:color w:val="002060"/>
                <w:sz w:val="20"/>
                <w:szCs w:val="20"/>
              </w:rPr>
            </w:pPr>
            <w:r w:rsidRPr="003909A4">
              <w:rPr>
                <w:rFonts w:cstheme="minorHAnsi"/>
                <w:color w:val="002060"/>
                <w:sz w:val="20"/>
                <w:szCs w:val="20"/>
              </w:rPr>
              <w:t xml:space="preserve"> All children encouraged to increase their fitness through monitoring and informal competitions.</w:t>
            </w:r>
          </w:p>
          <w:p w:rsidR="003A0844" w:rsidRDefault="003A0844">
            <w:pPr>
              <w:rPr>
                <w:rFonts w:cstheme="minorHAnsi"/>
                <w:color w:val="002060"/>
                <w:sz w:val="20"/>
                <w:szCs w:val="20"/>
              </w:rPr>
            </w:pPr>
          </w:p>
          <w:p w:rsidR="003A0844" w:rsidRDefault="003A0844">
            <w:pPr>
              <w:rPr>
                <w:rFonts w:cstheme="minorHAnsi"/>
                <w:color w:val="002060"/>
                <w:sz w:val="20"/>
                <w:szCs w:val="20"/>
              </w:rPr>
            </w:pPr>
          </w:p>
          <w:p w:rsidR="003A0844" w:rsidRPr="003A0844" w:rsidRDefault="003A0844">
            <w:pPr>
              <w:rPr>
                <w:color w:val="002060"/>
                <w:sz w:val="20"/>
                <w:szCs w:val="20"/>
              </w:rPr>
            </w:pPr>
            <w:r w:rsidRPr="003A0844">
              <w:rPr>
                <w:color w:val="002060"/>
                <w:sz w:val="20"/>
                <w:szCs w:val="20"/>
              </w:rPr>
              <w:t>Children are able to access high quality play and sport resources throughout lunch time break.</w:t>
            </w:r>
          </w:p>
          <w:p w:rsidR="003A0844" w:rsidRDefault="003A0844">
            <w:pPr>
              <w:rPr>
                <w:color w:val="002060"/>
                <w:sz w:val="20"/>
                <w:szCs w:val="20"/>
              </w:rPr>
            </w:pPr>
          </w:p>
          <w:p w:rsidR="00E4398A" w:rsidRPr="003A0844" w:rsidRDefault="00E4398A">
            <w:pPr>
              <w:rPr>
                <w:color w:val="002060"/>
                <w:sz w:val="20"/>
                <w:szCs w:val="20"/>
              </w:rPr>
            </w:pPr>
          </w:p>
          <w:p w:rsidR="003A0844" w:rsidRPr="00F57755" w:rsidRDefault="003A0844">
            <w:pPr>
              <w:rPr>
                <w:rFonts w:cstheme="minorHAnsi"/>
                <w:color w:val="002060"/>
                <w:sz w:val="20"/>
                <w:szCs w:val="20"/>
              </w:rPr>
            </w:pPr>
            <w:r w:rsidRPr="003A0844">
              <w:rPr>
                <w:color w:val="002060"/>
                <w:sz w:val="20"/>
                <w:szCs w:val="20"/>
              </w:rPr>
              <w:t>Provision of after school sporting clubs for children.</w:t>
            </w:r>
          </w:p>
        </w:tc>
        <w:tc>
          <w:tcPr>
            <w:tcW w:w="2789" w:type="dxa"/>
            <w:gridSpan w:val="2"/>
          </w:tcPr>
          <w:p w:rsidR="00823FCB" w:rsidRDefault="003909A4">
            <w:pPr>
              <w:rPr>
                <w:rFonts w:cstheme="minorHAnsi"/>
                <w:color w:val="002060"/>
                <w:sz w:val="20"/>
                <w:szCs w:val="20"/>
              </w:rPr>
            </w:pPr>
            <w:r>
              <w:rPr>
                <w:rFonts w:cstheme="minorHAnsi"/>
                <w:color w:val="002060"/>
                <w:sz w:val="20"/>
                <w:szCs w:val="20"/>
              </w:rPr>
              <w:t>Wake up shake up activities each morning in Class 2 and 3</w:t>
            </w:r>
          </w:p>
          <w:p w:rsidR="003909A4" w:rsidRDefault="003909A4">
            <w:pPr>
              <w:rPr>
                <w:rFonts w:cstheme="minorHAnsi"/>
                <w:color w:val="002060"/>
                <w:sz w:val="20"/>
                <w:szCs w:val="20"/>
              </w:rPr>
            </w:pPr>
          </w:p>
          <w:p w:rsidR="003909A4" w:rsidRDefault="003909A4">
            <w:pPr>
              <w:rPr>
                <w:rFonts w:cstheme="minorHAnsi"/>
                <w:color w:val="002060"/>
                <w:sz w:val="20"/>
                <w:szCs w:val="20"/>
              </w:rPr>
            </w:pPr>
            <w:r>
              <w:rPr>
                <w:rFonts w:cstheme="minorHAnsi"/>
                <w:color w:val="002060"/>
                <w:sz w:val="20"/>
                <w:szCs w:val="20"/>
              </w:rPr>
              <w:t>Yoga in Class One every morning</w:t>
            </w:r>
          </w:p>
          <w:p w:rsidR="003909A4" w:rsidRDefault="003909A4">
            <w:pPr>
              <w:rPr>
                <w:rFonts w:cstheme="minorHAnsi"/>
                <w:color w:val="002060"/>
                <w:sz w:val="20"/>
                <w:szCs w:val="20"/>
              </w:rPr>
            </w:pPr>
          </w:p>
          <w:p w:rsidR="003909A4" w:rsidRDefault="003909A4">
            <w:pPr>
              <w:rPr>
                <w:rFonts w:cstheme="minorHAnsi"/>
                <w:color w:val="002060"/>
                <w:sz w:val="20"/>
                <w:szCs w:val="20"/>
              </w:rPr>
            </w:pPr>
            <w:r>
              <w:rPr>
                <w:rFonts w:cstheme="minorHAnsi"/>
                <w:color w:val="002060"/>
                <w:sz w:val="20"/>
                <w:szCs w:val="20"/>
              </w:rPr>
              <w:t>Whole school sports day each summer term</w:t>
            </w:r>
          </w:p>
          <w:p w:rsidR="003909A4" w:rsidRDefault="003909A4">
            <w:pPr>
              <w:rPr>
                <w:rFonts w:cstheme="minorHAnsi"/>
                <w:color w:val="002060"/>
                <w:sz w:val="20"/>
                <w:szCs w:val="20"/>
              </w:rPr>
            </w:pPr>
          </w:p>
          <w:p w:rsidR="003909A4" w:rsidRDefault="003909A4">
            <w:pPr>
              <w:rPr>
                <w:rFonts w:cstheme="minorHAnsi"/>
                <w:color w:val="002060"/>
                <w:sz w:val="20"/>
                <w:szCs w:val="20"/>
              </w:rPr>
            </w:pPr>
            <w:r>
              <w:rPr>
                <w:rFonts w:cstheme="minorHAnsi"/>
                <w:color w:val="002060"/>
                <w:sz w:val="20"/>
                <w:szCs w:val="20"/>
              </w:rPr>
              <w:t>All children encouraged to take part in physical exercise and games in play times such as football, netball, hockey</w:t>
            </w:r>
          </w:p>
          <w:p w:rsidR="003909A4" w:rsidRDefault="003909A4">
            <w:pPr>
              <w:rPr>
                <w:rFonts w:cstheme="minorHAnsi"/>
                <w:color w:val="002060"/>
                <w:sz w:val="20"/>
                <w:szCs w:val="20"/>
              </w:rPr>
            </w:pPr>
          </w:p>
          <w:p w:rsidR="003909A4" w:rsidRDefault="003909A4">
            <w:pPr>
              <w:rPr>
                <w:rFonts w:cstheme="minorHAnsi"/>
                <w:color w:val="002060"/>
                <w:sz w:val="20"/>
                <w:szCs w:val="20"/>
              </w:rPr>
            </w:pPr>
            <w:r>
              <w:rPr>
                <w:rFonts w:cstheme="minorHAnsi"/>
                <w:color w:val="002060"/>
                <w:sz w:val="20"/>
                <w:szCs w:val="20"/>
              </w:rPr>
              <w:t>New netball posts and equipment bought</w:t>
            </w:r>
          </w:p>
          <w:p w:rsidR="003909A4" w:rsidRDefault="003909A4">
            <w:pPr>
              <w:rPr>
                <w:rFonts w:cstheme="minorHAnsi"/>
                <w:color w:val="002060"/>
                <w:sz w:val="20"/>
                <w:szCs w:val="20"/>
              </w:rPr>
            </w:pPr>
          </w:p>
          <w:p w:rsidR="003909A4" w:rsidRDefault="003909A4">
            <w:pPr>
              <w:rPr>
                <w:rFonts w:cstheme="minorHAnsi"/>
                <w:color w:val="002060"/>
                <w:sz w:val="20"/>
                <w:szCs w:val="20"/>
              </w:rPr>
            </w:pPr>
            <w:r>
              <w:rPr>
                <w:rFonts w:cstheme="minorHAnsi"/>
                <w:color w:val="002060"/>
                <w:sz w:val="20"/>
                <w:szCs w:val="20"/>
              </w:rPr>
              <w:t>Whole school PE each Friday afternoon</w:t>
            </w:r>
          </w:p>
          <w:p w:rsidR="003909A4" w:rsidRDefault="003909A4">
            <w:pPr>
              <w:rPr>
                <w:rFonts w:cstheme="minorHAnsi"/>
                <w:color w:val="002060"/>
                <w:sz w:val="20"/>
                <w:szCs w:val="20"/>
              </w:rPr>
            </w:pPr>
          </w:p>
          <w:p w:rsidR="003909A4" w:rsidRDefault="003909A4">
            <w:pPr>
              <w:rPr>
                <w:rFonts w:cstheme="minorHAnsi"/>
                <w:color w:val="002060"/>
                <w:sz w:val="20"/>
                <w:szCs w:val="20"/>
              </w:rPr>
            </w:pPr>
            <w:r>
              <w:rPr>
                <w:rFonts w:cstheme="minorHAnsi"/>
                <w:color w:val="002060"/>
                <w:sz w:val="20"/>
                <w:szCs w:val="20"/>
              </w:rPr>
              <w:t>Inter House sports events</w:t>
            </w:r>
          </w:p>
          <w:p w:rsidR="003909A4" w:rsidRDefault="003909A4">
            <w:pPr>
              <w:rPr>
                <w:rFonts w:cstheme="minorHAnsi"/>
                <w:color w:val="002060"/>
                <w:sz w:val="20"/>
                <w:szCs w:val="20"/>
              </w:rPr>
            </w:pPr>
          </w:p>
          <w:p w:rsidR="003909A4" w:rsidRDefault="003909A4">
            <w:pPr>
              <w:rPr>
                <w:rFonts w:cstheme="minorHAnsi"/>
                <w:color w:val="002060"/>
                <w:sz w:val="20"/>
                <w:szCs w:val="20"/>
              </w:rPr>
            </w:pPr>
            <w:r>
              <w:rPr>
                <w:rFonts w:cstheme="minorHAnsi"/>
                <w:color w:val="002060"/>
                <w:sz w:val="20"/>
                <w:szCs w:val="20"/>
              </w:rPr>
              <w:t>Olympic athlete visit to school</w:t>
            </w:r>
          </w:p>
          <w:p w:rsidR="003909A4" w:rsidRDefault="003909A4">
            <w:pPr>
              <w:rPr>
                <w:rFonts w:cstheme="minorHAnsi"/>
                <w:color w:val="002060"/>
                <w:sz w:val="20"/>
                <w:szCs w:val="20"/>
              </w:rPr>
            </w:pPr>
          </w:p>
          <w:p w:rsidR="003909A4" w:rsidRDefault="003909A4">
            <w:pPr>
              <w:rPr>
                <w:rFonts w:cstheme="minorHAnsi"/>
                <w:color w:val="002060"/>
                <w:sz w:val="20"/>
                <w:szCs w:val="20"/>
              </w:rPr>
            </w:pPr>
            <w:r>
              <w:rPr>
                <w:rFonts w:cstheme="minorHAnsi"/>
                <w:color w:val="002060"/>
                <w:sz w:val="20"/>
                <w:szCs w:val="20"/>
              </w:rPr>
              <w:t xml:space="preserve">Sponsored events that </w:t>
            </w:r>
            <w:r w:rsidR="005E64B1">
              <w:rPr>
                <w:rFonts w:cstheme="minorHAnsi"/>
                <w:color w:val="002060"/>
                <w:sz w:val="20"/>
                <w:szCs w:val="20"/>
              </w:rPr>
              <w:t xml:space="preserve">have </w:t>
            </w:r>
            <w:r>
              <w:rPr>
                <w:rFonts w:cstheme="minorHAnsi"/>
                <w:color w:val="002060"/>
                <w:sz w:val="20"/>
                <w:szCs w:val="20"/>
              </w:rPr>
              <w:t>include</w:t>
            </w:r>
            <w:r w:rsidR="005E64B1">
              <w:rPr>
                <w:rFonts w:cstheme="minorHAnsi"/>
                <w:color w:val="002060"/>
                <w:sz w:val="20"/>
                <w:szCs w:val="20"/>
              </w:rPr>
              <w:t>d</w:t>
            </w:r>
            <w:r>
              <w:rPr>
                <w:rFonts w:cstheme="minorHAnsi"/>
                <w:color w:val="002060"/>
                <w:sz w:val="20"/>
                <w:szCs w:val="20"/>
              </w:rPr>
              <w:t xml:space="preserve"> running around the field</w:t>
            </w:r>
            <w:r w:rsidR="005E64B1">
              <w:rPr>
                <w:rFonts w:cstheme="minorHAnsi"/>
                <w:color w:val="002060"/>
                <w:sz w:val="20"/>
                <w:szCs w:val="20"/>
              </w:rPr>
              <w:t>/ activity stations</w:t>
            </w:r>
          </w:p>
          <w:p w:rsidR="003909A4" w:rsidRDefault="003909A4">
            <w:pPr>
              <w:rPr>
                <w:rFonts w:cstheme="minorHAnsi"/>
                <w:color w:val="002060"/>
                <w:sz w:val="20"/>
                <w:szCs w:val="20"/>
              </w:rPr>
            </w:pPr>
          </w:p>
          <w:p w:rsidR="003909A4" w:rsidRDefault="003909A4">
            <w:pPr>
              <w:rPr>
                <w:rFonts w:cstheme="minorHAnsi"/>
                <w:color w:val="002060"/>
                <w:sz w:val="20"/>
                <w:szCs w:val="20"/>
              </w:rPr>
            </w:pPr>
            <w:r>
              <w:rPr>
                <w:rFonts w:cstheme="minorHAnsi"/>
                <w:color w:val="002060"/>
                <w:sz w:val="20"/>
                <w:szCs w:val="20"/>
              </w:rPr>
              <w:t>Purchase new equipment for play times</w:t>
            </w:r>
          </w:p>
          <w:p w:rsidR="003909A4" w:rsidRDefault="003909A4">
            <w:pPr>
              <w:rPr>
                <w:rFonts w:cstheme="minorHAnsi"/>
                <w:color w:val="002060"/>
                <w:sz w:val="20"/>
                <w:szCs w:val="20"/>
              </w:rPr>
            </w:pPr>
          </w:p>
          <w:p w:rsidR="003909A4" w:rsidRDefault="003909A4">
            <w:pPr>
              <w:rPr>
                <w:rFonts w:cstheme="minorHAnsi"/>
                <w:color w:val="002060"/>
                <w:sz w:val="20"/>
                <w:szCs w:val="20"/>
              </w:rPr>
            </w:pPr>
            <w:r>
              <w:rPr>
                <w:rFonts w:cstheme="minorHAnsi"/>
                <w:color w:val="002060"/>
                <w:sz w:val="20"/>
                <w:szCs w:val="20"/>
              </w:rPr>
              <w:t>New yoga mats to extend range of activities</w:t>
            </w:r>
          </w:p>
          <w:p w:rsidR="003909A4" w:rsidRDefault="003909A4">
            <w:pPr>
              <w:rPr>
                <w:rFonts w:cstheme="minorHAnsi"/>
                <w:color w:val="002060"/>
                <w:sz w:val="20"/>
                <w:szCs w:val="20"/>
              </w:rPr>
            </w:pPr>
          </w:p>
          <w:p w:rsidR="003909A4" w:rsidRDefault="003909A4">
            <w:pPr>
              <w:rPr>
                <w:rFonts w:cstheme="minorHAnsi"/>
                <w:color w:val="002060"/>
                <w:sz w:val="20"/>
                <w:szCs w:val="20"/>
              </w:rPr>
            </w:pPr>
            <w:r>
              <w:rPr>
                <w:rFonts w:cstheme="minorHAnsi"/>
                <w:color w:val="002060"/>
                <w:sz w:val="20"/>
                <w:szCs w:val="20"/>
              </w:rPr>
              <w:t>Taster sessions from Cricket club</w:t>
            </w:r>
          </w:p>
          <w:p w:rsidR="003909A4" w:rsidRDefault="003909A4">
            <w:pPr>
              <w:rPr>
                <w:rFonts w:cstheme="minorHAnsi"/>
                <w:color w:val="002060"/>
                <w:sz w:val="20"/>
                <w:szCs w:val="20"/>
              </w:rPr>
            </w:pPr>
          </w:p>
          <w:p w:rsidR="003909A4" w:rsidRDefault="003909A4">
            <w:pPr>
              <w:rPr>
                <w:rFonts w:cstheme="minorHAnsi"/>
                <w:color w:val="002060"/>
                <w:sz w:val="20"/>
                <w:szCs w:val="20"/>
              </w:rPr>
            </w:pPr>
            <w:r>
              <w:rPr>
                <w:rFonts w:cstheme="minorHAnsi"/>
                <w:color w:val="002060"/>
                <w:sz w:val="20"/>
                <w:szCs w:val="20"/>
              </w:rPr>
              <w:t xml:space="preserve">New quik cricket equipment bought suitable for younger children </w:t>
            </w:r>
          </w:p>
          <w:p w:rsidR="003A0844" w:rsidRDefault="003A0844">
            <w:pPr>
              <w:rPr>
                <w:rFonts w:cstheme="minorHAnsi"/>
                <w:color w:val="002060"/>
                <w:sz w:val="20"/>
                <w:szCs w:val="20"/>
              </w:rPr>
            </w:pPr>
          </w:p>
          <w:p w:rsidR="003A0844" w:rsidRDefault="003A0844">
            <w:pPr>
              <w:rPr>
                <w:rFonts w:cstheme="minorHAnsi"/>
                <w:color w:val="002060"/>
                <w:sz w:val="20"/>
                <w:szCs w:val="20"/>
              </w:rPr>
            </w:pPr>
            <w:r>
              <w:rPr>
                <w:rFonts w:cstheme="minorHAnsi"/>
                <w:color w:val="002060"/>
                <w:sz w:val="20"/>
                <w:szCs w:val="20"/>
              </w:rPr>
              <w:t>Football Club</w:t>
            </w:r>
          </w:p>
          <w:p w:rsidR="003909A4" w:rsidRDefault="003909A4">
            <w:pPr>
              <w:rPr>
                <w:rFonts w:cstheme="minorHAnsi"/>
                <w:color w:val="002060"/>
                <w:sz w:val="20"/>
                <w:szCs w:val="20"/>
              </w:rPr>
            </w:pPr>
          </w:p>
          <w:p w:rsidR="003909A4" w:rsidRPr="00F57755" w:rsidRDefault="009B1CB9">
            <w:pPr>
              <w:rPr>
                <w:rFonts w:cstheme="minorHAnsi"/>
                <w:color w:val="002060"/>
                <w:sz w:val="20"/>
                <w:szCs w:val="20"/>
              </w:rPr>
            </w:pPr>
            <w:r>
              <w:rPr>
                <w:rFonts w:cstheme="minorHAnsi"/>
                <w:color w:val="002060"/>
                <w:sz w:val="20"/>
                <w:szCs w:val="20"/>
              </w:rPr>
              <w:t>Badminton club in village hall</w:t>
            </w:r>
          </w:p>
        </w:tc>
        <w:tc>
          <w:tcPr>
            <w:tcW w:w="2075" w:type="dxa"/>
            <w:gridSpan w:val="2"/>
          </w:tcPr>
          <w:p w:rsidR="00823FCB" w:rsidRDefault="00F57755">
            <w:pPr>
              <w:rPr>
                <w:rFonts w:cstheme="minorHAnsi"/>
                <w:color w:val="002060"/>
                <w:sz w:val="20"/>
                <w:szCs w:val="20"/>
              </w:rPr>
            </w:pPr>
            <w:r w:rsidRPr="00F57755">
              <w:rPr>
                <w:rFonts w:cstheme="minorHAnsi"/>
                <w:color w:val="002060"/>
                <w:sz w:val="20"/>
                <w:szCs w:val="20"/>
              </w:rPr>
              <w:t>Bus to swimming</w:t>
            </w:r>
          </w:p>
          <w:p w:rsidR="00F57755" w:rsidRDefault="00F57755">
            <w:pPr>
              <w:rPr>
                <w:rFonts w:cstheme="minorHAnsi"/>
                <w:color w:val="002060"/>
                <w:sz w:val="20"/>
                <w:szCs w:val="20"/>
              </w:rPr>
            </w:pPr>
            <w:r>
              <w:rPr>
                <w:rFonts w:cstheme="minorHAnsi"/>
                <w:color w:val="002060"/>
                <w:sz w:val="20"/>
                <w:szCs w:val="20"/>
              </w:rPr>
              <w:t>£60.00</w:t>
            </w:r>
          </w:p>
          <w:p w:rsidR="003909A4" w:rsidRDefault="003909A4">
            <w:pPr>
              <w:rPr>
                <w:rFonts w:cstheme="minorHAnsi"/>
                <w:color w:val="002060"/>
                <w:sz w:val="20"/>
                <w:szCs w:val="20"/>
              </w:rPr>
            </w:pPr>
          </w:p>
          <w:p w:rsidR="003909A4" w:rsidRDefault="003909A4">
            <w:pPr>
              <w:rPr>
                <w:rFonts w:cstheme="minorHAnsi"/>
                <w:color w:val="002060"/>
                <w:sz w:val="20"/>
                <w:szCs w:val="20"/>
              </w:rPr>
            </w:pPr>
            <w:r>
              <w:rPr>
                <w:rFonts w:cstheme="minorHAnsi"/>
                <w:color w:val="002060"/>
                <w:sz w:val="20"/>
                <w:szCs w:val="20"/>
              </w:rPr>
              <w:t>None</w:t>
            </w:r>
          </w:p>
          <w:p w:rsidR="003909A4" w:rsidRDefault="003909A4">
            <w:pPr>
              <w:rPr>
                <w:rFonts w:cstheme="minorHAnsi"/>
                <w:color w:val="002060"/>
                <w:sz w:val="20"/>
                <w:szCs w:val="20"/>
              </w:rPr>
            </w:pPr>
          </w:p>
          <w:p w:rsidR="003909A4" w:rsidRDefault="003909A4">
            <w:pPr>
              <w:rPr>
                <w:rFonts w:cstheme="minorHAnsi"/>
                <w:color w:val="002060"/>
                <w:sz w:val="20"/>
                <w:szCs w:val="20"/>
              </w:rPr>
            </w:pPr>
          </w:p>
          <w:p w:rsidR="003909A4" w:rsidRDefault="003909A4">
            <w:pPr>
              <w:rPr>
                <w:rFonts w:cstheme="minorHAnsi"/>
                <w:color w:val="002060"/>
                <w:sz w:val="20"/>
                <w:szCs w:val="20"/>
              </w:rPr>
            </w:pPr>
            <w:r>
              <w:rPr>
                <w:rFonts w:cstheme="minorHAnsi"/>
                <w:color w:val="002060"/>
                <w:sz w:val="20"/>
                <w:szCs w:val="20"/>
              </w:rPr>
              <w:t>None</w:t>
            </w:r>
          </w:p>
          <w:p w:rsidR="003909A4" w:rsidRDefault="003909A4">
            <w:pPr>
              <w:rPr>
                <w:rFonts w:cstheme="minorHAnsi"/>
                <w:color w:val="002060"/>
                <w:sz w:val="20"/>
                <w:szCs w:val="20"/>
              </w:rPr>
            </w:pPr>
          </w:p>
          <w:p w:rsidR="003909A4" w:rsidRDefault="003909A4">
            <w:pPr>
              <w:rPr>
                <w:rFonts w:cstheme="minorHAnsi"/>
                <w:color w:val="002060"/>
                <w:sz w:val="20"/>
                <w:szCs w:val="20"/>
              </w:rPr>
            </w:pPr>
          </w:p>
          <w:p w:rsidR="003909A4" w:rsidRDefault="003909A4">
            <w:pPr>
              <w:rPr>
                <w:rFonts w:cstheme="minorHAnsi"/>
                <w:color w:val="002060"/>
                <w:sz w:val="20"/>
                <w:szCs w:val="20"/>
              </w:rPr>
            </w:pPr>
          </w:p>
          <w:p w:rsidR="003909A4" w:rsidRDefault="003909A4">
            <w:pPr>
              <w:rPr>
                <w:rFonts w:cstheme="minorHAnsi"/>
                <w:color w:val="002060"/>
                <w:sz w:val="20"/>
                <w:szCs w:val="20"/>
              </w:rPr>
            </w:pPr>
          </w:p>
          <w:p w:rsidR="003909A4" w:rsidRDefault="003909A4">
            <w:pPr>
              <w:rPr>
                <w:rFonts w:cstheme="minorHAnsi"/>
                <w:color w:val="002060"/>
                <w:sz w:val="20"/>
                <w:szCs w:val="20"/>
              </w:rPr>
            </w:pPr>
          </w:p>
          <w:p w:rsidR="003909A4" w:rsidRDefault="003909A4">
            <w:pPr>
              <w:rPr>
                <w:rFonts w:cstheme="minorHAnsi"/>
                <w:color w:val="002060"/>
                <w:sz w:val="20"/>
                <w:szCs w:val="20"/>
              </w:rPr>
            </w:pPr>
          </w:p>
          <w:p w:rsidR="003909A4" w:rsidRDefault="003909A4">
            <w:pPr>
              <w:rPr>
                <w:rFonts w:cstheme="minorHAnsi"/>
                <w:color w:val="002060"/>
                <w:sz w:val="20"/>
                <w:szCs w:val="20"/>
              </w:rPr>
            </w:pPr>
          </w:p>
          <w:p w:rsidR="003909A4" w:rsidRDefault="003909A4">
            <w:pPr>
              <w:rPr>
                <w:rFonts w:cstheme="minorHAnsi"/>
                <w:color w:val="002060"/>
                <w:sz w:val="20"/>
                <w:szCs w:val="20"/>
              </w:rPr>
            </w:pPr>
            <w:r>
              <w:rPr>
                <w:rFonts w:cstheme="minorHAnsi"/>
                <w:color w:val="002060"/>
                <w:sz w:val="20"/>
                <w:szCs w:val="20"/>
              </w:rPr>
              <w:t>£193.34</w:t>
            </w:r>
          </w:p>
          <w:p w:rsidR="003909A4" w:rsidRDefault="003909A4">
            <w:pPr>
              <w:rPr>
                <w:rFonts w:cstheme="minorHAnsi"/>
                <w:color w:val="002060"/>
                <w:sz w:val="20"/>
                <w:szCs w:val="20"/>
              </w:rPr>
            </w:pPr>
            <w:r>
              <w:rPr>
                <w:rFonts w:cstheme="minorHAnsi"/>
                <w:color w:val="002060"/>
                <w:sz w:val="20"/>
                <w:szCs w:val="20"/>
              </w:rPr>
              <w:t>£52.33</w:t>
            </w:r>
          </w:p>
          <w:p w:rsidR="003909A4" w:rsidRDefault="003909A4">
            <w:pPr>
              <w:rPr>
                <w:rFonts w:cstheme="minorHAnsi"/>
                <w:color w:val="002060"/>
                <w:sz w:val="20"/>
                <w:szCs w:val="20"/>
              </w:rPr>
            </w:pPr>
          </w:p>
          <w:p w:rsidR="003909A4" w:rsidRDefault="003909A4">
            <w:pPr>
              <w:rPr>
                <w:rFonts w:cstheme="minorHAnsi"/>
                <w:color w:val="002060"/>
                <w:sz w:val="20"/>
                <w:szCs w:val="20"/>
              </w:rPr>
            </w:pPr>
          </w:p>
          <w:p w:rsidR="003909A4" w:rsidRDefault="003909A4">
            <w:pPr>
              <w:rPr>
                <w:rFonts w:cstheme="minorHAnsi"/>
                <w:color w:val="002060"/>
                <w:sz w:val="20"/>
                <w:szCs w:val="20"/>
              </w:rPr>
            </w:pPr>
            <w:r>
              <w:rPr>
                <w:rFonts w:cstheme="minorHAnsi"/>
                <w:color w:val="002060"/>
                <w:sz w:val="20"/>
                <w:szCs w:val="20"/>
              </w:rPr>
              <w:t>None</w:t>
            </w:r>
          </w:p>
          <w:p w:rsidR="003909A4" w:rsidRDefault="003909A4">
            <w:pPr>
              <w:rPr>
                <w:rFonts w:cstheme="minorHAnsi"/>
                <w:color w:val="002060"/>
                <w:sz w:val="20"/>
                <w:szCs w:val="20"/>
              </w:rPr>
            </w:pPr>
          </w:p>
          <w:p w:rsidR="003909A4" w:rsidRDefault="003909A4">
            <w:pPr>
              <w:rPr>
                <w:rFonts w:cstheme="minorHAnsi"/>
                <w:color w:val="002060"/>
                <w:sz w:val="20"/>
                <w:szCs w:val="20"/>
              </w:rPr>
            </w:pPr>
          </w:p>
          <w:p w:rsidR="003909A4" w:rsidRDefault="003909A4">
            <w:pPr>
              <w:rPr>
                <w:rFonts w:cstheme="minorHAnsi"/>
                <w:color w:val="002060"/>
                <w:sz w:val="20"/>
                <w:szCs w:val="20"/>
              </w:rPr>
            </w:pPr>
            <w:r>
              <w:rPr>
                <w:rFonts w:cstheme="minorHAnsi"/>
                <w:color w:val="002060"/>
                <w:sz w:val="20"/>
                <w:szCs w:val="20"/>
              </w:rPr>
              <w:t>None</w:t>
            </w:r>
          </w:p>
          <w:p w:rsidR="003909A4" w:rsidRDefault="003909A4">
            <w:pPr>
              <w:rPr>
                <w:rFonts w:cstheme="minorHAnsi"/>
                <w:color w:val="002060"/>
                <w:sz w:val="20"/>
                <w:szCs w:val="20"/>
              </w:rPr>
            </w:pPr>
          </w:p>
          <w:p w:rsidR="003909A4" w:rsidRDefault="003909A4">
            <w:pPr>
              <w:rPr>
                <w:rFonts w:cstheme="minorHAnsi"/>
                <w:color w:val="002060"/>
                <w:sz w:val="20"/>
                <w:szCs w:val="20"/>
              </w:rPr>
            </w:pPr>
            <w:r>
              <w:rPr>
                <w:rFonts w:cstheme="minorHAnsi"/>
                <w:color w:val="002060"/>
                <w:sz w:val="20"/>
                <w:szCs w:val="20"/>
              </w:rPr>
              <w:t>£</w:t>
            </w:r>
          </w:p>
          <w:p w:rsidR="003909A4" w:rsidRDefault="003909A4">
            <w:pPr>
              <w:rPr>
                <w:rFonts w:cstheme="minorHAnsi"/>
                <w:color w:val="002060"/>
                <w:sz w:val="20"/>
                <w:szCs w:val="20"/>
              </w:rPr>
            </w:pPr>
          </w:p>
          <w:p w:rsidR="003909A4" w:rsidRDefault="003909A4">
            <w:pPr>
              <w:rPr>
                <w:rFonts w:cstheme="minorHAnsi"/>
                <w:color w:val="002060"/>
                <w:sz w:val="20"/>
                <w:szCs w:val="20"/>
              </w:rPr>
            </w:pPr>
            <w:r>
              <w:rPr>
                <w:rFonts w:cstheme="minorHAnsi"/>
                <w:color w:val="002060"/>
                <w:sz w:val="20"/>
                <w:szCs w:val="20"/>
              </w:rPr>
              <w:t>None</w:t>
            </w:r>
          </w:p>
          <w:p w:rsidR="003909A4" w:rsidRDefault="003909A4">
            <w:pPr>
              <w:rPr>
                <w:rFonts w:cstheme="minorHAnsi"/>
                <w:color w:val="002060"/>
                <w:sz w:val="20"/>
                <w:szCs w:val="20"/>
              </w:rPr>
            </w:pPr>
          </w:p>
          <w:p w:rsidR="003909A4" w:rsidRDefault="003909A4">
            <w:pPr>
              <w:rPr>
                <w:rFonts w:cstheme="minorHAnsi"/>
                <w:color w:val="002060"/>
                <w:sz w:val="20"/>
                <w:szCs w:val="20"/>
              </w:rPr>
            </w:pPr>
          </w:p>
          <w:p w:rsidR="003909A4" w:rsidRDefault="003909A4">
            <w:pPr>
              <w:rPr>
                <w:rFonts w:cstheme="minorHAnsi"/>
                <w:color w:val="002060"/>
                <w:sz w:val="20"/>
                <w:szCs w:val="20"/>
              </w:rPr>
            </w:pPr>
            <w:r>
              <w:rPr>
                <w:rFonts w:cstheme="minorHAnsi"/>
                <w:color w:val="002060"/>
                <w:sz w:val="20"/>
                <w:szCs w:val="20"/>
              </w:rPr>
              <w:t>£</w:t>
            </w:r>
          </w:p>
          <w:p w:rsidR="003909A4" w:rsidRDefault="003909A4">
            <w:pPr>
              <w:rPr>
                <w:rFonts w:cstheme="minorHAnsi"/>
                <w:color w:val="002060"/>
                <w:sz w:val="20"/>
                <w:szCs w:val="20"/>
              </w:rPr>
            </w:pPr>
          </w:p>
          <w:p w:rsidR="003909A4" w:rsidRDefault="003909A4">
            <w:pPr>
              <w:rPr>
                <w:rFonts w:cstheme="minorHAnsi"/>
                <w:color w:val="002060"/>
                <w:sz w:val="20"/>
                <w:szCs w:val="20"/>
              </w:rPr>
            </w:pPr>
          </w:p>
          <w:p w:rsidR="003909A4" w:rsidRDefault="003909A4">
            <w:pPr>
              <w:rPr>
                <w:rFonts w:cstheme="minorHAnsi"/>
                <w:color w:val="002060"/>
                <w:sz w:val="20"/>
                <w:szCs w:val="20"/>
              </w:rPr>
            </w:pPr>
            <w:r>
              <w:rPr>
                <w:rFonts w:cstheme="minorHAnsi"/>
                <w:color w:val="002060"/>
                <w:sz w:val="20"/>
                <w:szCs w:val="20"/>
              </w:rPr>
              <w:t>£1509.74</w:t>
            </w:r>
          </w:p>
          <w:p w:rsidR="003909A4" w:rsidRDefault="003909A4">
            <w:pPr>
              <w:rPr>
                <w:rFonts w:cstheme="minorHAnsi"/>
                <w:color w:val="002060"/>
                <w:sz w:val="20"/>
                <w:szCs w:val="20"/>
              </w:rPr>
            </w:pPr>
          </w:p>
          <w:p w:rsidR="003909A4" w:rsidRDefault="003909A4">
            <w:pPr>
              <w:rPr>
                <w:rFonts w:cstheme="minorHAnsi"/>
                <w:color w:val="002060"/>
                <w:sz w:val="20"/>
                <w:szCs w:val="20"/>
              </w:rPr>
            </w:pPr>
          </w:p>
          <w:p w:rsidR="003909A4" w:rsidRDefault="003909A4">
            <w:pPr>
              <w:rPr>
                <w:rFonts w:cstheme="minorHAnsi"/>
                <w:color w:val="002060"/>
                <w:sz w:val="20"/>
                <w:szCs w:val="20"/>
              </w:rPr>
            </w:pPr>
            <w:r>
              <w:rPr>
                <w:rFonts w:cstheme="minorHAnsi"/>
                <w:color w:val="002060"/>
                <w:sz w:val="20"/>
                <w:szCs w:val="20"/>
              </w:rPr>
              <w:t>None</w:t>
            </w:r>
          </w:p>
          <w:p w:rsidR="003909A4" w:rsidRDefault="003909A4">
            <w:pPr>
              <w:rPr>
                <w:rFonts w:cstheme="minorHAnsi"/>
                <w:color w:val="002060"/>
                <w:sz w:val="20"/>
                <w:szCs w:val="20"/>
              </w:rPr>
            </w:pPr>
          </w:p>
          <w:p w:rsidR="003909A4" w:rsidRDefault="003909A4">
            <w:pPr>
              <w:rPr>
                <w:rFonts w:cstheme="minorHAnsi"/>
                <w:color w:val="002060"/>
                <w:sz w:val="20"/>
                <w:szCs w:val="20"/>
              </w:rPr>
            </w:pPr>
          </w:p>
          <w:p w:rsidR="003909A4" w:rsidRDefault="003909A4">
            <w:pPr>
              <w:rPr>
                <w:rFonts w:cstheme="minorHAnsi"/>
                <w:color w:val="002060"/>
                <w:sz w:val="20"/>
                <w:szCs w:val="20"/>
              </w:rPr>
            </w:pPr>
            <w:r>
              <w:rPr>
                <w:rFonts w:cstheme="minorHAnsi"/>
                <w:color w:val="002060"/>
                <w:sz w:val="20"/>
                <w:szCs w:val="20"/>
              </w:rPr>
              <w:t>£46.95</w:t>
            </w:r>
          </w:p>
          <w:p w:rsidR="003909A4" w:rsidRDefault="003909A4">
            <w:pPr>
              <w:rPr>
                <w:rFonts w:cstheme="minorHAnsi"/>
                <w:color w:val="002060"/>
                <w:sz w:val="20"/>
                <w:szCs w:val="20"/>
              </w:rPr>
            </w:pPr>
          </w:p>
          <w:p w:rsidR="003909A4" w:rsidRDefault="003909A4">
            <w:pPr>
              <w:rPr>
                <w:rFonts w:cstheme="minorHAnsi"/>
                <w:color w:val="002060"/>
                <w:sz w:val="20"/>
                <w:szCs w:val="20"/>
              </w:rPr>
            </w:pPr>
          </w:p>
          <w:p w:rsidR="00FE40E2" w:rsidRDefault="00FE40E2">
            <w:pPr>
              <w:rPr>
                <w:rFonts w:cstheme="minorHAnsi"/>
                <w:color w:val="002060"/>
                <w:sz w:val="20"/>
                <w:szCs w:val="20"/>
              </w:rPr>
            </w:pPr>
          </w:p>
          <w:p w:rsidR="00FE40E2" w:rsidRDefault="00FE40E2">
            <w:pPr>
              <w:rPr>
                <w:rFonts w:cstheme="minorHAnsi"/>
                <w:color w:val="002060"/>
                <w:sz w:val="20"/>
                <w:szCs w:val="20"/>
              </w:rPr>
            </w:pPr>
          </w:p>
          <w:p w:rsidR="00FE40E2" w:rsidRDefault="00FE40E2">
            <w:pPr>
              <w:rPr>
                <w:rFonts w:cstheme="minorHAnsi"/>
                <w:color w:val="002060"/>
                <w:sz w:val="20"/>
                <w:szCs w:val="20"/>
              </w:rPr>
            </w:pPr>
          </w:p>
          <w:p w:rsidR="00FE40E2" w:rsidRPr="00F57755" w:rsidRDefault="00997362">
            <w:pPr>
              <w:rPr>
                <w:rFonts w:cstheme="minorHAnsi"/>
                <w:color w:val="002060"/>
                <w:sz w:val="20"/>
                <w:szCs w:val="20"/>
              </w:rPr>
            </w:pPr>
            <w:r>
              <w:rPr>
                <w:rFonts w:cstheme="minorHAnsi"/>
                <w:color w:val="002060"/>
                <w:sz w:val="20"/>
                <w:szCs w:val="20"/>
              </w:rPr>
              <w:t>£84</w:t>
            </w:r>
            <w:r w:rsidR="004F7523">
              <w:rPr>
                <w:rFonts w:cstheme="minorHAnsi"/>
                <w:color w:val="002060"/>
                <w:sz w:val="20"/>
                <w:szCs w:val="20"/>
              </w:rPr>
              <w:t>£</w:t>
            </w:r>
          </w:p>
        </w:tc>
        <w:tc>
          <w:tcPr>
            <w:tcW w:w="3508" w:type="dxa"/>
            <w:gridSpan w:val="2"/>
            <w:shd w:val="clear" w:color="auto" w:fill="FFE599" w:themeFill="accent4" w:themeFillTint="66"/>
          </w:tcPr>
          <w:p w:rsidR="00823FCB" w:rsidRDefault="00962762">
            <w:pPr>
              <w:rPr>
                <w:rFonts w:cstheme="minorHAnsi"/>
                <w:color w:val="002060"/>
                <w:sz w:val="20"/>
                <w:szCs w:val="20"/>
              </w:rPr>
            </w:pPr>
            <w:r>
              <w:rPr>
                <w:rFonts w:cstheme="minorHAnsi"/>
                <w:color w:val="002060"/>
                <w:sz w:val="20"/>
                <w:szCs w:val="20"/>
              </w:rPr>
              <w:t>Timetabled sessions of Yoga and wake up shake up activities. Children more awake / greater response and engagement in lessons.</w:t>
            </w:r>
          </w:p>
          <w:p w:rsidR="00962762" w:rsidRDefault="00962762">
            <w:pPr>
              <w:rPr>
                <w:rFonts w:cstheme="minorHAnsi"/>
                <w:color w:val="002060"/>
                <w:sz w:val="20"/>
                <w:szCs w:val="20"/>
              </w:rPr>
            </w:pPr>
          </w:p>
          <w:p w:rsidR="00962762" w:rsidRDefault="00962762">
            <w:pPr>
              <w:rPr>
                <w:rFonts w:cstheme="minorHAnsi"/>
                <w:color w:val="002060"/>
                <w:sz w:val="20"/>
                <w:szCs w:val="20"/>
              </w:rPr>
            </w:pPr>
            <w:r>
              <w:rPr>
                <w:rFonts w:cstheme="minorHAnsi"/>
                <w:color w:val="002060"/>
                <w:sz w:val="20"/>
                <w:szCs w:val="20"/>
              </w:rPr>
              <w:t xml:space="preserve">Silver School Games Mark award (2017-2018)  </w:t>
            </w:r>
          </w:p>
          <w:p w:rsidR="00962762" w:rsidRDefault="00962762">
            <w:pPr>
              <w:rPr>
                <w:rFonts w:cstheme="minorHAnsi"/>
                <w:color w:val="002060"/>
                <w:sz w:val="20"/>
                <w:szCs w:val="20"/>
              </w:rPr>
            </w:pPr>
          </w:p>
          <w:p w:rsidR="00962762" w:rsidRDefault="00962762">
            <w:pPr>
              <w:rPr>
                <w:rFonts w:cstheme="minorHAnsi"/>
                <w:color w:val="002060"/>
                <w:sz w:val="20"/>
                <w:szCs w:val="20"/>
              </w:rPr>
            </w:pPr>
            <w:r>
              <w:rPr>
                <w:rFonts w:cstheme="minorHAnsi"/>
                <w:color w:val="002060"/>
                <w:sz w:val="20"/>
                <w:szCs w:val="20"/>
              </w:rPr>
              <w:t>Inter-house competitions taking place.</w:t>
            </w:r>
          </w:p>
          <w:p w:rsidR="00962762" w:rsidRDefault="00962762">
            <w:pPr>
              <w:rPr>
                <w:rFonts w:cstheme="minorHAnsi"/>
                <w:color w:val="002060"/>
                <w:sz w:val="20"/>
                <w:szCs w:val="20"/>
              </w:rPr>
            </w:pPr>
          </w:p>
          <w:p w:rsidR="00962762" w:rsidRDefault="00962762">
            <w:pPr>
              <w:rPr>
                <w:rFonts w:cstheme="minorHAnsi"/>
                <w:color w:val="002060"/>
                <w:sz w:val="20"/>
                <w:szCs w:val="20"/>
              </w:rPr>
            </w:pPr>
          </w:p>
          <w:p w:rsidR="00962762" w:rsidRDefault="009B1CB9">
            <w:pPr>
              <w:rPr>
                <w:rFonts w:cstheme="minorHAnsi"/>
                <w:color w:val="002060"/>
                <w:sz w:val="20"/>
                <w:szCs w:val="20"/>
              </w:rPr>
            </w:pPr>
            <w:r>
              <w:rPr>
                <w:rFonts w:cstheme="minorHAnsi"/>
                <w:color w:val="002060"/>
                <w:sz w:val="20"/>
                <w:szCs w:val="20"/>
              </w:rPr>
              <w:t>Achievement in inter school competitions</w:t>
            </w:r>
          </w:p>
          <w:p w:rsidR="009B1CB9" w:rsidRDefault="009B1CB9">
            <w:pPr>
              <w:rPr>
                <w:rFonts w:cstheme="minorHAnsi"/>
                <w:color w:val="002060"/>
                <w:sz w:val="20"/>
                <w:szCs w:val="20"/>
              </w:rPr>
            </w:pPr>
          </w:p>
          <w:p w:rsidR="009B1CB9" w:rsidRDefault="009B1CB9">
            <w:pPr>
              <w:rPr>
                <w:rFonts w:cstheme="minorHAnsi"/>
                <w:color w:val="002060"/>
                <w:sz w:val="20"/>
                <w:szCs w:val="20"/>
              </w:rPr>
            </w:pPr>
          </w:p>
          <w:p w:rsidR="009B1CB9" w:rsidRDefault="009B1CB9">
            <w:pPr>
              <w:rPr>
                <w:rFonts w:cstheme="minorHAnsi"/>
                <w:color w:val="002060"/>
                <w:sz w:val="20"/>
                <w:szCs w:val="20"/>
              </w:rPr>
            </w:pPr>
          </w:p>
          <w:p w:rsidR="009B1CB9" w:rsidRDefault="009B1CB9">
            <w:pPr>
              <w:rPr>
                <w:rFonts w:cstheme="minorHAnsi"/>
                <w:color w:val="002060"/>
                <w:sz w:val="20"/>
                <w:szCs w:val="20"/>
              </w:rPr>
            </w:pPr>
            <w:r>
              <w:rPr>
                <w:rFonts w:cstheme="minorHAnsi"/>
                <w:color w:val="002060"/>
                <w:sz w:val="20"/>
                <w:szCs w:val="20"/>
              </w:rPr>
              <w:t>Greater percentage of children taking part in inter- school competitions</w:t>
            </w:r>
          </w:p>
          <w:p w:rsidR="009B1CB9" w:rsidRDefault="009B1CB9">
            <w:pPr>
              <w:rPr>
                <w:rFonts w:cstheme="minorHAnsi"/>
                <w:color w:val="002060"/>
                <w:sz w:val="20"/>
                <w:szCs w:val="20"/>
              </w:rPr>
            </w:pPr>
          </w:p>
          <w:p w:rsidR="009B1CB9" w:rsidRDefault="009B1CB9">
            <w:pPr>
              <w:rPr>
                <w:rFonts w:cstheme="minorHAnsi"/>
                <w:color w:val="002060"/>
                <w:sz w:val="20"/>
                <w:szCs w:val="20"/>
              </w:rPr>
            </w:pPr>
          </w:p>
          <w:p w:rsidR="009B1CB9" w:rsidRPr="00F57755" w:rsidRDefault="009B1CB9">
            <w:pPr>
              <w:rPr>
                <w:rFonts w:cstheme="minorHAnsi"/>
                <w:color w:val="002060"/>
                <w:sz w:val="20"/>
                <w:szCs w:val="20"/>
              </w:rPr>
            </w:pPr>
            <w:r>
              <w:rPr>
                <w:rFonts w:cstheme="minorHAnsi"/>
                <w:color w:val="002060"/>
                <w:sz w:val="20"/>
                <w:szCs w:val="20"/>
              </w:rPr>
              <w:t>Badminton take up very good – unfortunately only 5 or 6 at a time can take part – y3 to y6 took part</w:t>
            </w:r>
          </w:p>
        </w:tc>
        <w:tc>
          <w:tcPr>
            <w:tcW w:w="2790" w:type="dxa"/>
            <w:shd w:val="clear" w:color="auto" w:fill="FFE599" w:themeFill="accent4" w:themeFillTint="66"/>
          </w:tcPr>
          <w:p w:rsidR="00823FCB" w:rsidRDefault="00962762">
            <w:pPr>
              <w:rPr>
                <w:rFonts w:cstheme="minorHAnsi"/>
                <w:color w:val="002060"/>
                <w:sz w:val="20"/>
                <w:szCs w:val="20"/>
              </w:rPr>
            </w:pPr>
            <w:r>
              <w:rPr>
                <w:rFonts w:cstheme="minorHAnsi"/>
                <w:color w:val="002060"/>
                <w:sz w:val="20"/>
                <w:szCs w:val="20"/>
              </w:rPr>
              <w:t>Subscription to good quality online activity provider.</w:t>
            </w:r>
          </w:p>
          <w:p w:rsidR="00962762" w:rsidRDefault="00962762">
            <w:pPr>
              <w:rPr>
                <w:rFonts w:cstheme="minorHAnsi"/>
                <w:color w:val="002060"/>
                <w:sz w:val="20"/>
                <w:szCs w:val="20"/>
              </w:rPr>
            </w:pPr>
            <w:r>
              <w:rPr>
                <w:rFonts w:cstheme="minorHAnsi"/>
                <w:color w:val="002060"/>
                <w:sz w:val="20"/>
                <w:szCs w:val="20"/>
              </w:rPr>
              <w:t>(Cyber-Coach)</w:t>
            </w:r>
          </w:p>
          <w:p w:rsidR="00962762" w:rsidRDefault="00962762">
            <w:pPr>
              <w:rPr>
                <w:rFonts w:cstheme="minorHAnsi"/>
                <w:color w:val="002060"/>
                <w:sz w:val="20"/>
                <w:szCs w:val="20"/>
              </w:rPr>
            </w:pPr>
          </w:p>
          <w:p w:rsidR="00962762" w:rsidRDefault="00962762">
            <w:pPr>
              <w:rPr>
                <w:rFonts w:cstheme="minorHAnsi"/>
                <w:color w:val="002060"/>
                <w:sz w:val="20"/>
                <w:szCs w:val="20"/>
              </w:rPr>
            </w:pPr>
            <w:r>
              <w:rPr>
                <w:rFonts w:cstheme="minorHAnsi"/>
                <w:color w:val="002060"/>
                <w:sz w:val="20"/>
                <w:szCs w:val="20"/>
              </w:rPr>
              <w:t xml:space="preserve">Plan in more regular inter-house competitions/ co-ordinate with designated sport </w:t>
            </w:r>
            <w:r w:rsidR="000025D4">
              <w:rPr>
                <w:rFonts w:cstheme="minorHAnsi"/>
                <w:color w:val="002060"/>
                <w:sz w:val="20"/>
                <w:szCs w:val="20"/>
              </w:rPr>
              <w:t>for half term aligned with small schools competitions.</w:t>
            </w:r>
          </w:p>
          <w:p w:rsidR="00962762" w:rsidRDefault="00962762">
            <w:pPr>
              <w:rPr>
                <w:rFonts w:cstheme="minorHAnsi"/>
                <w:color w:val="002060"/>
                <w:sz w:val="20"/>
                <w:szCs w:val="20"/>
              </w:rPr>
            </w:pPr>
          </w:p>
          <w:p w:rsidR="005E64B1" w:rsidRDefault="009B1CB9">
            <w:pPr>
              <w:rPr>
                <w:rFonts w:cstheme="minorHAnsi"/>
                <w:color w:val="002060"/>
                <w:sz w:val="20"/>
                <w:szCs w:val="20"/>
              </w:rPr>
            </w:pPr>
            <w:r>
              <w:rPr>
                <w:rFonts w:cstheme="minorHAnsi"/>
                <w:color w:val="002060"/>
                <w:sz w:val="20"/>
                <w:szCs w:val="20"/>
              </w:rPr>
              <w:t xml:space="preserve">B- teams to sometimes be included : bus potentially required for larger number of </w:t>
            </w:r>
            <w:r w:rsidR="007A6F31">
              <w:rPr>
                <w:rFonts w:cstheme="minorHAnsi"/>
                <w:color w:val="002060"/>
                <w:sz w:val="20"/>
                <w:szCs w:val="20"/>
              </w:rPr>
              <w:t>children</w:t>
            </w:r>
            <w:r>
              <w:rPr>
                <w:rFonts w:cstheme="minorHAnsi"/>
                <w:color w:val="002060"/>
                <w:sz w:val="20"/>
                <w:szCs w:val="20"/>
              </w:rPr>
              <w:t xml:space="preserve"> taking part.</w:t>
            </w:r>
          </w:p>
          <w:p w:rsidR="009B1CB9" w:rsidRDefault="009B1CB9">
            <w:pPr>
              <w:rPr>
                <w:rFonts w:cstheme="minorHAnsi"/>
                <w:color w:val="002060"/>
                <w:sz w:val="20"/>
                <w:szCs w:val="20"/>
              </w:rPr>
            </w:pPr>
          </w:p>
          <w:p w:rsidR="009B1CB9" w:rsidRDefault="009B1CB9">
            <w:pPr>
              <w:rPr>
                <w:rFonts w:cstheme="minorHAnsi"/>
                <w:color w:val="002060"/>
                <w:sz w:val="20"/>
                <w:szCs w:val="20"/>
              </w:rPr>
            </w:pPr>
          </w:p>
          <w:p w:rsidR="009B1CB9" w:rsidRDefault="009B1CB9">
            <w:pPr>
              <w:rPr>
                <w:rFonts w:cstheme="minorHAnsi"/>
                <w:color w:val="002060"/>
                <w:sz w:val="20"/>
                <w:szCs w:val="20"/>
              </w:rPr>
            </w:pPr>
            <w:r>
              <w:rPr>
                <w:rFonts w:cstheme="minorHAnsi"/>
                <w:color w:val="002060"/>
                <w:sz w:val="20"/>
                <w:szCs w:val="20"/>
              </w:rPr>
              <w:t>Yoga mats used for after school club activities – possible yoga/ judo / other as required</w:t>
            </w:r>
          </w:p>
          <w:p w:rsidR="007A6F31" w:rsidRDefault="007A6F31">
            <w:pPr>
              <w:rPr>
                <w:rFonts w:cstheme="minorHAnsi"/>
                <w:color w:val="002060"/>
                <w:sz w:val="20"/>
                <w:szCs w:val="20"/>
              </w:rPr>
            </w:pPr>
          </w:p>
          <w:p w:rsidR="007A6F31" w:rsidRPr="00F57755" w:rsidRDefault="007A6F31">
            <w:pPr>
              <w:rPr>
                <w:rFonts w:cstheme="minorHAnsi"/>
                <w:color w:val="002060"/>
                <w:sz w:val="20"/>
                <w:szCs w:val="20"/>
              </w:rPr>
            </w:pPr>
            <w:r>
              <w:rPr>
                <w:rFonts w:cstheme="minorHAnsi"/>
                <w:color w:val="002060"/>
                <w:sz w:val="20"/>
                <w:szCs w:val="20"/>
              </w:rPr>
              <w:t>To try and find a judo trainer to support the school on a regular basis</w:t>
            </w:r>
          </w:p>
        </w:tc>
      </w:tr>
      <w:tr w:rsidR="00823FCB" w:rsidRPr="00823FCB" w:rsidTr="007B7550">
        <w:tc>
          <w:tcPr>
            <w:tcW w:w="11158" w:type="dxa"/>
            <w:gridSpan w:val="8"/>
          </w:tcPr>
          <w:p w:rsidR="007B7550" w:rsidRPr="00823FCB" w:rsidRDefault="007B7550">
            <w:pPr>
              <w:rPr>
                <w:rFonts w:cstheme="minorHAnsi"/>
                <w:color w:val="002060"/>
              </w:rPr>
            </w:pPr>
            <w:r w:rsidRPr="00823FCB">
              <w:rPr>
                <w:rFonts w:cstheme="minorHAnsi"/>
                <w:color w:val="C45911" w:themeColor="accent2" w:themeShade="BF"/>
              </w:rPr>
              <w:t>Key indicator 2: The profile of PE and sport being raised across the school as a tool for whole school improvement</w:t>
            </w:r>
          </w:p>
        </w:tc>
        <w:tc>
          <w:tcPr>
            <w:tcW w:w="2790" w:type="dxa"/>
          </w:tcPr>
          <w:p w:rsidR="007B7550" w:rsidRPr="00823FCB" w:rsidRDefault="007B7550" w:rsidP="007B7550">
            <w:pPr>
              <w:rPr>
                <w:rFonts w:cstheme="minorHAnsi"/>
                <w:color w:val="002060"/>
              </w:rPr>
            </w:pPr>
          </w:p>
        </w:tc>
      </w:tr>
      <w:tr w:rsidR="00823FCB" w:rsidRPr="00823FCB" w:rsidTr="00A05F7A">
        <w:trPr>
          <w:trHeight w:val="826"/>
        </w:trPr>
        <w:tc>
          <w:tcPr>
            <w:tcW w:w="2786" w:type="dxa"/>
            <w:gridSpan w:val="2"/>
          </w:tcPr>
          <w:p w:rsidR="00823FCB" w:rsidRDefault="00823FCB">
            <w:pPr>
              <w:rPr>
                <w:rFonts w:cstheme="minorHAnsi"/>
                <w:color w:val="002060"/>
              </w:rPr>
            </w:pPr>
          </w:p>
          <w:p w:rsidR="003A0844" w:rsidRDefault="003A0844">
            <w:pPr>
              <w:rPr>
                <w:color w:val="002060"/>
                <w:sz w:val="20"/>
                <w:szCs w:val="20"/>
              </w:rPr>
            </w:pPr>
            <w:r w:rsidRPr="003A0844">
              <w:rPr>
                <w:color w:val="002060"/>
                <w:sz w:val="20"/>
                <w:szCs w:val="20"/>
              </w:rPr>
              <w:t>Ensure all children are aware of the importance of a healthy lifestyle, including both diet and regular exercise. Pupils are aware of sporting activities and achievements across the school.</w:t>
            </w:r>
          </w:p>
          <w:p w:rsidR="00A05F7A" w:rsidRDefault="00A05F7A">
            <w:pPr>
              <w:rPr>
                <w:color w:val="002060"/>
                <w:sz w:val="20"/>
                <w:szCs w:val="20"/>
              </w:rPr>
            </w:pPr>
          </w:p>
          <w:p w:rsidR="00A05F7A" w:rsidRDefault="00A05F7A">
            <w:pPr>
              <w:rPr>
                <w:color w:val="002060"/>
                <w:sz w:val="20"/>
                <w:szCs w:val="20"/>
              </w:rPr>
            </w:pPr>
          </w:p>
          <w:p w:rsidR="00A05F7A" w:rsidRDefault="00A05F7A">
            <w:pPr>
              <w:rPr>
                <w:color w:val="002060"/>
                <w:sz w:val="20"/>
                <w:szCs w:val="20"/>
              </w:rPr>
            </w:pPr>
          </w:p>
          <w:p w:rsidR="00A05F7A" w:rsidRPr="003A0844" w:rsidRDefault="00A05F7A">
            <w:pPr>
              <w:rPr>
                <w:rFonts w:cstheme="minorHAnsi"/>
                <w:color w:val="002060"/>
                <w:sz w:val="20"/>
                <w:szCs w:val="20"/>
              </w:rPr>
            </w:pPr>
          </w:p>
        </w:tc>
        <w:tc>
          <w:tcPr>
            <w:tcW w:w="2789" w:type="dxa"/>
            <w:gridSpan w:val="2"/>
          </w:tcPr>
          <w:p w:rsidR="00823FCB" w:rsidRDefault="00823FCB">
            <w:pPr>
              <w:rPr>
                <w:rFonts w:cstheme="minorHAnsi"/>
                <w:color w:val="002060"/>
              </w:rPr>
            </w:pPr>
          </w:p>
          <w:p w:rsidR="005E64B1" w:rsidRPr="00823FCB" w:rsidRDefault="00542C16">
            <w:pPr>
              <w:rPr>
                <w:rFonts w:cstheme="minorHAnsi"/>
                <w:color w:val="002060"/>
              </w:rPr>
            </w:pPr>
            <w:r>
              <w:rPr>
                <w:rFonts w:cstheme="minorHAnsi"/>
                <w:color w:val="002060"/>
              </w:rPr>
              <w:t xml:space="preserve">PSHE planning across terms covers education </w:t>
            </w:r>
            <w:r w:rsidR="00FE40E2">
              <w:rPr>
                <w:rFonts w:cstheme="minorHAnsi"/>
                <w:color w:val="002060"/>
              </w:rPr>
              <w:t>on healthy lifestyle etc</w:t>
            </w:r>
          </w:p>
        </w:tc>
        <w:tc>
          <w:tcPr>
            <w:tcW w:w="2075" w:type="dxa"/>
            <w:gridSpan w:val="2"/>
          </w:tcPr>
          <w:p w:rsidR="00823FCB" w:rsidRPr="00823FCB" w:rsidRDefault="00823FCB">
            <w:pPr>
              <w:rPr>
                <w:rFonts w:cstheme="minorHAnsi"/>
                <w:color w:val="002060"/>
              </w:rPr>
            </w:pPr>
          </w:p>
        </w:tc>
        <w:tc>
          <w:tcPr>
            <w:tcW w:w="3508" w:type="dxa"/>
            <w:gridSpan w:val="2"/>
            <w:shd w:val="clear" w:color="auto" w:fill="FFE599" w:themeFill="accent4" w:themeFillTint="66"/>
          </w:tcPr>
          <w:p w:rsidR="005E64B1" w:rsidRDefault="005E64B1">
            <w:pPr>
              <w:rPr>
                <w:rFonts w:cstheme="minorHAnsi"/>
                <w:color w:val="002060"/>
              </w:rPr>
            </w:pPr>
          </w:p>
          <w:p w:rsidR="00823FCB" w:rsidRDefault="00E4398A">
            <w:pPr>
              <w:rPr>
                <w:rFonts w:cstheme="minorHAnsi"/>
                <w:color w:val="002060"/>
              </w:rPr>
            </w:pPr>
            <w:r>
              <w:rPr>
                <w:rFonts w:cstheme="minorHAnsi"/>
                <w:color w:val="002060"/>
              </w:rPr>
              <w:t xml:space="preserve">More </w:t>
            </w:r>
            <w:r w:rsidR="005E64B1">
              <w:rPr>
                <w:rFonts w:cstheme="minorHAnsi"/>
                <w:color w:val="002060"/>
              </w:rPr>
              <w:t>PSHE planning</w:t>
            </w:r>
          </w:p>
          <w:p w:rsidR="005E64B1" w:rsidRDefault="005E64B1">
            <w:pPr>
              <w:rPr>
                <w:rFonts w:cstheme="minorHAnsi"/>
                <w:color w:val="002060"/>
              </w:rPr>
            </w:pPr>
          </w:p>
          <w:p w:rsidR="005E64B1" w:rsidRDefault="005E64B1">
            <w:pPr>
              <w:rPr>
                <w:rFonts w:cstheme="minorHAnsi"/>
                <w:color w:val="002060"/>
              </w:rPr>
            </w:pPr>
            <w:r>
              <w:rPr>
                <w:rFonts w:cstheme="minorHAnsi"/>
                <w:color w:val="002060"/>
              </w:rPr>
              <w:t>Children are aware and can identify and verbalise healthy choices.</w:t>
            </w:r>
          </w:p>
          <w:p w:rsidR="005E64B1" w:rsidRDefault="005E64B1">
            <w:pPr>
              <w:rPr>
                <w:rFonts w:cstheme="minorHAnsi"/>
                <w:color w:val="002060"/>
              </w:rPr>
            </w:pPr>
          </w:p>
          <w:p w:rsidR="005E64B1" w:rsidRPr="00823FCB" w:rsidRDefault="005E64B1">
            <w:pPr>
              <w:rPr>
                <w:rFonts w:cstheme="minorHAnsi"/>
                <w:color w:val="002060"/>
              </w:rPr>
            </w:pPr>
            <w:r>
              <w:rPr>
                <w:rFonts w:cstheme="minorHAnsi"/>
                <w:color w:val="002060"/>
              </w:rPr>
              <w:t>Inclusion of sporting activities / awards in Celebration Assembly.</w:t>
            </w:r>
          </w:p>
        </w:tc>
        <w:tc>
          <w:tcPr>
            <w:tcW w:w="2790" w:type="dxa"/>
            <w:shd w:val="clear" w:color="auto" w:fill="FFE599" w:themeFill="accent4" w:themeFillTint="66"/>
          </w:tcPr>
          <w:p w:rsidR="00823FCB" w:rsidRDefault="00823FCB">
            <w:pPr>
              <w:rPr>
                <w:rFonts w:cstheme="minorHAnsi"/>
                <w:color w:val="002060"/>
              </w:rPr>
            </w:pPr>
          </w:p>
          <w:p w:rsidR="005E64B1" w:rsidRPr="00823FCB" w:rsidRDefault="005E64B1">
            <w:pPr>
              <w:rPr>
                <w:rFonts w:cstheme="minorHAnsi"/>
                <w:color w:val="002060"/>
              </w:rPr>
            </w:pPr>
          </w:p>
        </w:tc>
      </w:tr>
      <w:tr w:rsidR="00823FCB" w:rsidRPr="00823FCB" w:rsidTr="007B7550">
        <w:tc>
          <w:tcPr>
            <w:tcW w:w="11158" w:type="dxa"/>
            <w:gridSpan w:val="8"/>
          </w:tcPr>
          <w:p w:rsidR="007B7550" w:rsidRPr="00823FCB" w:rsidRDefault="007B7550" w:rsidP="007B7550">
            <w:pPr>
              <w:rPr>
                <w:rFonts w:cstheme="minorHAnsi"/>
                <w:color w:val="C45911" w:themeColor="accent2" w:themeShade="BF"/>
              </w:rPr>
            </w:pPr>
            <w:r w:rsidRPr="00823FCB">
              <w:rPr>
                <w:rFonts w:cstheme="minorHAnsi"/>
                <w:color w:val="C45911" w:themeColor="accent2" w:themeShade="BF"/>
              </w:rPr>
              <w:lastRenderedPageBreak/>
              <w:t>Key indicator 3: Increased confidence, knowledge and skills of all staff in teaching PE and sport</w:t>
            </w:r>
          </w:p>
        </w:tc>
        <w:tc>
          <w:tcPr>
            <w:tcW w:w="2790" w:type="dxa"/>
          </w:tcPr>
          <w:p w:rsidR="007B7550" w:rsidRPr="00823FCB" w:rsidRDefault="007B7550" w:rsidP="007B7550">
            <w:pPr>
              <w:rPr>
                <w:rFonts w:cstheme="minorHAnsi"/>
                <w:color w:val="002060"/>
              </w:rPr>
            </w:pPr>
          </w:p>
        </w:tc>
      </w:tr>
      <w:tr w:rsidR="00823FCB" w:rsidRPr="00823FCB" w:rsidTr="00A05F7A">
        <w:trPr>
          <w:trHeight w:val="826"/>
        </w:trPr>
        <w:tc>
          <w:tcPr>
            <w:tcW w:w="2786" w:type="dxa"/>
            <w:gridSpan w:val="2"/>
          </w:tcPr>
          <w:p w:rsidR="00823FCB" w:rsidRDefault="00823FCB">
            <w:pPr>
              <w:rPr>
                <w:rFonts w:cstheme="minorHAnsi"/>
                <w:color w:val="002060"/>
              </w:rPr>
            </w:pPr>
          </w:p>
          <w:p w:rsidR="003A0844" w:rsidRPr="003A0844" w:rsidRDefault="003A0844">
            <w:pPr>
              <w:rPr>
                <w:rFonts w:cstheme="minorHAnsi"/>
                <w:color w:val="002060"/>
                <w:sz w:val="20"/>
                <w:szCs w:val="20"/>
              </w:rPr>
            </w:pPr>
            <w:r w:rsidRPr="003A0844">
              <w:rPr>
                <w:color w:val="002060"/>
                <w:sz w:val="20"/>
                <w:szCs w:val="20"/>
              </w:rPr>
              <w:t>Ensure all staff are confident in teaching and delivering high quality PE resulting in higher quality learning.</w:t>
            </w:r>
          </w:p>
        </w:tc>
        <w:tc>
          <w:tcPr>
            <w:tcW w:w="2789" w:type="dxa"/>
            <w:gridSpan w:val="2"/>
          </w:tcPr>
          <w:p w:rsidR="00823FCB" w:rsidRDefault="00823FCB">
            <w:pPr>
              <w:rPr>
                <w:rFonts w:cstheme="minorHAnsi"/>
                <w:color w:val="002060"/>
              </w:rPr>
            </w:pPr>
          </w:p>
          <w:p w:rsidR="007F5BE6" w:rsidRPr="00823FCB" w:rsidRDefault="007F5BE6">
            <w:pPr>
              <w:rPr>
                <w:rFonts w:cstheme="minorHAnsi"/>
                <w:color w:val="002060"/>
              </w:rPr>
            </w:pPr>
            <w:r>
              <w:rPr>
                <w:rFonts w:cstheme="minorHAnsi"/>
                <w:color w:val="002060"/>
              </w:rPr>
              <w:t>Football coaching course attendance by member of staff</w:t>
            </w:r>
          </w:p>
        </w:tc>
        <w:tc>
          <w:tcPr>
            <w:tcW w:w="2075" w:type="dxa"/>
            <w:gridSpan w:val="2"/>
          </w:tcPr>
          <w:p w:rsidR="00823FCB" w:rsidRPr="00823FCB" w:rsidRDefault="00E4398A">
            <w:pPr>
              <w:rPr>
                <w:rFonts w:cstheme="minorHAnsi"/>
                <w:color w:val="002060"/>
              </w:rPr>
            </w:pPr>
            <w:r w:rsidRPr="00E4398A">
              <w:rPr>
                <w:rFonts w:cstheme="minorHAnsi"/>
                <w:color w:val="002060"/>
                <w:highlight w:val="yellow"/>
              </w:rPr>
              <w:t>Cost</w:t>
            </w:r>
          </w:p>
        </w:tc>
        <w:tc>
          <w:tcPr>
            <w:tcW w:w="3508" w:type="dxa"/>
            <w:gridSpan w:val="2"/>
            <w:shd w:val="clear" w:color="auto" w:fill="FFE599" w:themeFill="accent4" w:themeFillTint="66"/>
          </w:tcPr>
          <w:p w:rsidR="00823FCB" w:rsidRPr="00823FCB" w:rsidRDefault="00EA1A29">
            <w:pPr>
              <w:rPr>
                <w:rFonts w:cstheme="minorHAnsi"/>
                <w:color w:val="002060"/>
              </w:rPr>
            </w:pPr>
            <w:r>
              <w:rPr>
                <w:rFonts w:cstheme="minorHAnsi"/>
                <w:color w:val="002060"/>
              </w:rPr>
              <w:t>Member of staff delivering PE activities using ideas/activities from course.</w:t>
            </w:r>
          </w:p>
        </w:tc>
        <w:tc>
          <w:tcPr>
            <w:tcW w:w="2790" w:type="dxa"/>
            <w:shd w:val="clear" w:color="auto" w:fill="FFE599" w:themeFill="accent4" w:themeFillTint="66"/>
          </w:tcPr>
          <w:p w:rsidR="00823FCB" w:rsidRPr="00823FCB" w:rsidRDefault="00BF0420">
            <w:pPr>
              <w:rPr>
                <w:rFonts w:cstheme="minorHAnsi"/>
                <w:color w:val="002060"/>
              </w:rPr>
            </w:pPr>
            <w:r>
              <w:rPr>
                <w:rFonts w:cstheme="minorHAnsi"/>
                <w:color w:val="002060"/>
                <w:sz w:val="20"/>
                <w:szCs w:val="20"/>
              </w:rPr>
              <w:t>Coaching from specialists in identified sports to help CPD for staff.</w:t>
            </w:r>
          </w:p>
        </w:tc>
      </w:tr>
      <w:tr w:rsidR="00823FCB" w:rsidRPr="00823FCB" w:rsidTr="007B7550">
        <w:tc>
          <w:tcPr>
            <w:tcW w:w="11158" w:type="dxa"/>
            <w:gridSpan w:val="8"/>
          </w:tcPr>
          <w:p w:rsidR="007B7550" w:rsidRPr="00823FCB" w:rsidRDefault="007B7550">
            <w:pPr>
              <w:rPr>
                <w:rFonts w:cstheme="minorHAnsi"/>
                <w:color w:val="002060"/>
              </w:rPr>
            </w:pPr>
            <w:r w:rsidRPr="00823FCB">
              <w:rPr>
                <w:rFonts w:cstheme="minorHAnsi"/>
                <w:color w:val="C45911" w:themeColor="accent2" w:themeShade="BF"/>
              </w:rPr>
              <w:t>Key indicator 4: Broader experience of a range of sports and activities offered to all pupils</w:t>
            </w:r>
          </w:p>
        </w:tc>
        <w:tc>
          <w:tcPr>
            <w:tcW w:w="2790" w:type="dxa"/>
          </w:tcPr>
          <w:p w:rsidR="007B7550" w:rsidRPr="00823FCB" w:rsidRDefault="007B7550" w:rsidP="007B7550">
            <w:pPr>
              <w:rPr>
                <w:rFonts w:cstheme="minorHAnsi"/>
                <w:color w:val="002060"/>
              </w:rPr>
            </w:pPr>
          </w:p>
        </w:tc>
      </w:tr>
      <w:tr w:rsidR="00823FCB" w:rsidRPr="00823FCB" w:rsidTr="00A05F7A">
        <w:trPr>
          <w:trHeight w:val="826"/>
        </w:trPr>
        <w:tc>
          <w:tcPr>
            <w:tcW w:w="2786" w:type="dxa"/>
            <w:gridSpan w:val="2"/>
          </w:tcPr>
          <w:p w:rsidR="00823FCB" w:rsidRDefault="00823FCB">
            <w:pPr>
              <w:rPr>
                <w:rFonts w:cstheme="minorHAnsi"/>
                <w:color w:val="002060"/>
                <w:sz w:val="20"/>
                <w:szCs w:val="20"/>
              </w:rPr>
            </w:pPr>
          </w:p>
          <w:p w:rsidR="003A0844" w:rsidRPr="003A0844" w:rsidRDefault="003A0844">
            <w:pPr>
              <w:rPr>
                <w:rFonts w:cstheme="minorHAnsi"/>
                <w:color w:val="002060"/>
                <w:sz w:val="20"/>
                <w:szCs w:val="20"/>
              </w:rPr>
            </w:pPr>
            <w:r w:rsidRPr="003A0844">
              <w:rPr>
                <w:color w:val="002060"/>
                <w:sz w:val="20"/>
                <w:szCs w:val="20"/>
              </w:rPr>
              <w:t>Additional achievements: Introduce all pupils to a range of alternative sports.</w:t>
            </w:r>
          </w:p>
        </w:tc>
        <w:tc>
          <w:tcPr>
            <w:tcW w:w="2789" w:type="dxa"/>
            <w:gridSpan w:val="2"/>
          </w:tcPr>
          <w:p w:rsidR="00823FCB" w:rsidRDefault="00823FCB">
            <w:pPr>
              <w:rPr>
                <w:rFonts w:cstheme="minorHAnsi"/>
                <w:color w:val="002060"/>
                <w:sz w:val="20"/>
                <w:szCs w:val="20"/>
              </w:rPr>
            </w:pPr>
          </w:p>
          <w:p w:rsidR="003A0844" w:rsidRDefault="003A0844">
            <w:pPr>
              <w:rPr>
                <w:rFonts w:cstheme="minorHAnsi"/>
                <w:color w:val="002060"/>
                <w:sz w:val="20"/>
                <w:szCs w:val="20"/>
              </w:rPr>
            </w:pPr>
            <w:r>
              <w:rPr>
                <w:rFonts w:cstheme="minorHAnsi"/>
                <w:color w:val="002060"/>
                <w:sz w:val="20"/>
                <w:szCs w:val="20"/>
              </w:rPr>
              <w:t>Activity Day with Royal Marines</w:t>
            </w:r>
          </w:p>
          <w:p w:rsidR="003A0844" w:rsidRDefault="003A0844">
            <w:pPr>
              <w:rPr>
                <w:rFonts w:cstheme="minorHAnsi"/>
                <w:color w:val="002060"/>
                <w:sz w:val="20"/>
                <w:szCs w:val="20"/>
              </w:rPr>
            </w:pPr>
          </w:p>
          <w:p w:rsidR="003A0844" w:rsidRPr="00F57755" w:rsidRDefault="003A0844">
            <w:pPr>
              <w:rPr>
                <w:rFonts w:cstheme="minorHAnsi"/>
                <w:color w:val="002060"/>
                <w:sz w:val="20"/>
                <w:szCs w:val="20"/>
              </w:rPr>
            </w:pPr>
            <w:r>
              <w:rPr>
                <w:rFonts w:cstheme="minorHAnsi"/>
                <w:color w:val="002060"/>
                <w:sz w:val="20"/>
                <w:szCs w:val="20"/>
              </w:rPr>
              <w:t>Balance Bikes</w:t>
            </w:r>
          </w:p>
        </w:tc>
        <w:tc>
          <w:tcPr>
            <w:tcW w:w="2075" w:type="dxa"/>
            <w:gridSpan w:val="2"/>
          </w:tcPr>
          <w:p w:rsidR="00823FCB" w:rsidRDefault="00F57755">
            <w:pPr>
              <w:rPr>
                <w:rFonts w:cstheme="minorHAnsi"/>
                <w:color w:val="002060"/>
                <w:sz w:val="20"/>
                <w:szCs w:val="20"/>
              </w:rPr>
            </w:pPr>
            <w:r w:rsidRPr="00F57755">
              <w:rPr>
                <w:rFonts w:cstheme="minorHAnsi"/>
                <w:color w:val="002060"/>
                <w:sz w:val="20"/>
                <w:szCs w:val="20"/>
              </w:rPr>
              <w:t>Judo crash mats</w:t>
            </w:r>
          </w:p>
          <w:p w:rsidR="00F57755" w:rsidRDefault="00F57755">
            <w:pPr>
              <w:rPr>
                <w:rFonts w:cstheme="minorHAnsi"/>
                <w:color w:val="002060"/>
                <w:sz w:val="20"/>
                <w:szCs w:val="20"/>
              </w:rPr>
            </w:pPr>
            <w:r>
              <w:rPr>
                <w:rFonts w:cstheme="minorHAnsi"/>
                <w:color w:val="002060"/>
                <w:sz w:val="20"/>
                <w:szCs w:val="20"/>
              </w:rPr>
              <w:t>£1509.74</w:t>
            </w:r>
          </w:p>
          <w:p w:rsidR="00F57755" w:rsidRDefault="00F57755">
            <w:pPr>
              <w:rPr>
                <w:rFonts w:cstheme="minorHAnsi"/>
                <w:color w:val="002060"/>
                <w:sz w:val="20"/>
                <w:szCs w:val="20"/>
              </w:rPr>
            </w:pPr>
            <w:r>
              <w:rPr>
                <w:rFonts w:cstheme="minorHAnsi"/>
                <w:color w:val="002060"/>
                <w:sz w:val="20"/>
                <w:szCs w:val="20"/>
              </w:rPr>
              <w:t>Balance Bikes</w:t>
            </w:r>
          </w:p>
          <w:p w:rsidR="00F57755" w:rsidRDefault="00F57755">
            <w:pPr>
              <w:rPr>
                <w:rFonts w:cstheme="minorHAnsi"/>
                <w:color w:val="002060"/>
                <w:sz w:val="20"/>
                <w:szCs w:val="20"/>
              </w:rPr>
            </w:pPr>
            <w:r>
              <w:rPr>
                <w:rFonts w:cstheme="minorHAnsi"/>
                <w:color w:val="002060"/>
                <w:sz w:val="20"/>
                <w:szCs w:val="20"/>
              </w:rPr>
              <w:t>£1000</w:t>
            </w:r>
          </w:p>
          <w:p w:rsidR="00E4398A" w:rsidRDefault="00E4398A">
            <w:pPr>
              <w:rPr>
                <w:rFonts w:cstheme="minorHAnsi"/>
                <w:color w:val="002060"/>
                <w:sz w:val="20"/>
                <w:szCs w:val="20"/>
              </w:rPr>
            </w:pPr>
          </w:p>
          <w:p w:rsidR="00F57755" w:rsidRDefault="00F57755">
            <w:pPr>
              <w:rPr>
                <w:rFonts w:cstheme="minorHAnsi"/>
                <w:color w:val="002060"/>
                <w:sz w:val="20"/>
                <w:szCs w:val="20"/>
              </w:rPr>
            </w:pPr>
            <w:r>
              <w:rPr>
                <w:rFonts w:cstheme="minorHAnsi"/>
                <w:color w:val="002060"/>
                <w:sz w:val="20"/>
                <w:szCs w:val="20"/>
              </w:rPr>
              <w:t xml:space="preserve">Cricket equipment </w:t>
            </w:r>
          </w:p>
          <w:p w:rsidR="00F57755" w:rsidRDefault="00F57755">
            <w:pPr>
              <w:rPr>
                <w:rFonts w:cstheme="minorHAnsi"/>
                <w:color w:val="002060"/>
                <w:sz w:val="20"/>
                <w:szCs w:val="20"/>
              </w:rPr>
            </w:pPr>
            <w:r>
              <w:rPr>
                <w:rFonts w:cstheme="minorHAnsi"/>
                <w:color w:val="002060"/>
                <w:sz w:val="20"/>
                <w:szCs w:val="20"/>
              </w:rPr>
              <w:t>£46.95</w:t>
            </w:r>
          </w:p>
          <w:p w:rsidR="00F57755" w:rsidRDefault="00F57755">
            <w:pPr>
              <w:rPr>
                <w:rFonts w:cstheme="minorHAnsi"/>
                <w:color w:val="002060"/>
                <w:sz w:val="20"/>
                <w:szCs w:val="20"/>
              </w:rPr>
            </w:pPr>
            <w:r>
              <w:rPr>
                <w:rFonts w:cstheme="minorHAnsi"/>
                <w:color w:val="002060"/>
                <w:sz w:val="20"/>
                <w:szCs w:val="20"/>
              </w:rPr>
              <w:t>Netball Posts</w:t>
            </w:r>
          </w:p>
          <w:p w:rsidR="00F57755" w:rsidRDefault="00F57755">
            <w:pPr>
              <w:rPr>
                <w:rFonts w:cstheme="minorHAnsi"/>
                <w:color w:val="002060"/>
                <w:sz w:val="20"/>
                <w:szCs w:val="20"/>
              </w:rPr>
            </w:pPr>
            <w:r>
              <w:rPr>
                <w:rFonts w:cstheme="minorHAnsi"/>
                <w:color w:val="002060"/>
                <w:sz w:val="20"/>
                <w:szCs w:val="20"/>
              </w:rPr>
              <w:t>£193.94</w:t>
            </w:r>
          </w:p>
          <w:p w:rsidR="00F57755" w:rsidRDefault="00F57755">
            <w:pPr>
              <w:rPr>
                <w:rFonts w:cstheme="minorHAnsi"/>
                <w:color w:val="002060"/>
                <w:sz w:val="20"/>
                <w:szCs w:val="20"/>
              </w:rPr>
            </w:pPr>
            <w:r>
              <w:rPr>
                <w:rFonts w:cstheme="minorHAnsi"/>
                <w:color w:val="002060"/>
                <w:sz w:val="20"/>
                <w:szCs w:val="20"/>
              </w:rPr>
              <w:t>Netball equipment</w:t>
            </w:r>
          </w:p>
          <w:p w:rsidR="00F57755" w:rsidRDefault="00F57755">
            <w:pPr>
              <w:rPr>
                <w:rFonts w:cstheme="minorHAnsi"/>
                <w:color w:val="002060"/>
                <w:sz w:val="20"/>
                <w:szCs w:val="20"/>
              </w:rPr>
            </w:pPr>
            <w:r>
              <w:rPr>
                <w:rFonts w:cstheme="minorHAnsi"/>
                <w:color w:val="002060"/>
                <w:sz w:val="20"/>
                <w:szCs w:val="20"/>
              </w:rPr>
              <w:t>£52.33</w:t>
            </w:r>
          </w:p>
          <w:p w:rsidR="00D40683" w:rsidRDefault="00D40683">
            <w:pPr>
              <w:rPr>
                <w:rFonts w:cstheme="minorHAnsi"/>
                <w:color w:val="002060"/>
                <w:sz w:val="20"/>
                <w:szCs w:val="20"/>
              </w:rPr>
            </w:pPr>
            <w:r>
              <w:rPr>
                <w:rFonts w:cstheme="minorHAnsi"/>
                <w:color w:val="002060"/>
                <w:sz w:val="20"/>
                <w:szCs w:val="20"/>
              </w:rPr>
              <w:t>Activity Day Royal Marines</w:t>
            </w:r>
          </w:p>
          <w:p w:rsidR="00D40683" w:rsidRDefault="00D40683">
            <w:pPr>
              <w:rPr>
                <w:rFonts w:cstheme="minorHAnsi"/>
                <w:color w:val="002060"/>
                <w:sz w:val="20"/>
                <w:szCs w:val="20"/>
              </w:rPr>
            </w:pPr>
            <w:r>
              <w:rPr>
                <w:rFonts w:cstheme="minorHAnsi"/>
                <w:color w:val="002060"/>
                <w:sz w:val="20"/>
                <w:szCs w:val="20"/>
              </w:rPr>
              <w:t>£1300.00</w:t>
            </w:r>
          </w:p>
          <w:p w:rsidR="00D40683" w:rsidRDefault="00D40683">
            <w:pPr>
              <w:rPr>
                <w:rFonts w:cstheme="minorHAnsi"/>
                <w:color w:val="002060"/>
                <w:sz w:val="20"/>
                <w:szCs w:val="20"/>
              </w:rPr>
            </w:pPr>
            <w:r>
              <w:rPr>
                <w:rFonts w:cstheme="minorHAnsi"/>
                <w:color w:val="002060"/>
                <w:sz w:val="20"/>
                <w:szCs w:val="20"/>
              </w:rPr>
              <w:t>£150.00</w:t>
            </w:r>
          </w:p>
          <w:p w:rsidR="00E4398A" w:rsidRDefault="004F7523">
            <w:pPr>
              <w:rPr>
                <w:rFonts w:cstheme="minorHAnsi"/>
                <w:color w:val="002060"/>
                <w:sz w:val="20"/>
                <w:szCs w:val="20"/>
              </w:rPr>
            </w:pPr>
            <w:r>
              <w:rPr>
                <w:rFonts w:cstheme="minorHAnsi"/>
                <w:color w:val="002060"/>
                <w:sz w:val="20"/>
                <w:szCs w:val="20"/>
              </w:rPr>
              <w:t>Tennis</w:t>
            </w:r>
          </w:p>
          <w:p w:rsidR="004F7523" w:rsidRDefault="004F7523">
            <w:pPr>
              <w:rPr>
                <w:rFonts w:cstheme="minorHAnsi"/>
                <w:color w:val="002060"/>
                <w:sz w:val="20"/>
                <w:szCs w:val="20"/>
              </w:rPr>
            </w:pPr>
            <w:r>
              <w:rPr>
                <w:rFonts w:cstheme="minorHAnsi"/>
                <w:color w:val="002060"/>
                <w:sz w:val="20"/>
                <w:szCs w:val="20"/>
              </w:rPr>
              <w:t>£260</w:t>
            </w:r>
            <w:bookmarkStart w:id="0" w:name="_GoBack"/>
            <w:bookmarkEnd w:id="0"/>
          </w:p>
          <w:p w:rsidR="00F57755" w:rsidRPr="00F57755" w:rsidRDefault="00F57755">
            <w:pPr>
              <w:rPr>
                <w:rFonts w:cstheme="minorHAnsi"/>
                <w:color w:val="002060"/>
                <w:sz w:val="20"/>
                <w:szCs w:val="20"/>
              </w:rPr>
            </w:pPr>
          </w:p>
        </w:tc>
        <w:tc>
          <w:tcPr>
            <w:tcW w:w="3508" w:type="dxa"/>
            <w:gridSpan w:val="2"/>
            <w:shd w:val="clear" w:color="auto" w:fill="FFE599" w:themeFill="accent4" w:themeFillTint="66"/>
          </w:tcPr>
          <w:p w:rsidR="00823FCB" w:rsidRDefault="00823FCB">
            <w:pPr>
              <w:rPr>
                <w:rFonts w:cstheme="minorHAnsi"/>
                <w:color w:val="002060"/>
                <w:sz w:val="20"/>
                <w:szCs w:val="20"/>
              </w:rPr>
            </w:pPr>
          </w:p>
          <w:p w:rsidR="00E4398A" w:rsidRDefault="00E4398A">
            <w:pPr>
              <w:rPr>
                <w:rFonts w:cstheme="minorHAnsi"/>
                <w:color w:val="002060"/>
                <w:sz w:val="20"/>
                <w:szCs w:val="20"/>
              </w:rPr>
            </w:pPr>
            <w:r>
              <w:rPr>
                <w:rFonts w:cstheme="minorHAnsi"/>
                <w:color w:val="002060"/>
                <w:sz w:val="20"/>
                <w:szCs w:val="20"/>
              </w:rPr>
              <w:t>Children experiencing and gaining skills in a wider range of activities and sports</w:t>
            </w:r>
          </w:p>
          <w:p w:rsidR="00E4398A" w:rsidRDefault="00E4398A">
            <w:pPr>
              <w:rPr>
                <w:rFonts w:cstheme="minorHAnsi"/>
                <w:color w:val="002060"/>
                <w:sz w:val="20"/>
                <w:szCs w:val="20"/>
              </w:rPr>
            </w:pPr>
          </w:p>
          <w:p w:rsidR="00E4398A" w:rsidRDefault="00E4398A">
            <w:pPr>
              <w:rPr>
                <w:rFonts w:cstheme="minorHAnsi"/>
                <w:color w:val="002060"/>
                <w:sz w:val="20"/>
                <w:szCs w:val="20"/>
              </w:rPr>
            </w:pPr>
          </w:p>
          <w:p w:rsidR="00E4398A" w:rsidRDefault="00E4398A">
            <w:pPr>
              <w:rPr>
                <w:rFonts w:cstheme="minorHAnsi"/>
                <w:color w:val="002060"/>
                <w:sz w:val="20"/>
                <w:szCs w:val="20"/>
              </w:rPr>
            </w:pPr>
          </w:p>
          <w:p w:rsidR="00E4398A" w:rsidRDefault="00E4398A" w:rsidP="00E4398A">
            <w:pPr>
              <w:rPr>
                <w:rFonts w:cstheme="minorHAnsi"/>
                <w:color w:val="002060"/>
                <w:sz w:val="20"/>
                <w:szCs w:val="20"/>
              </w:rPr>
            </w:pPr>
            <w:r>
              <w:rPr>
                <w:rFonts w:cstheme="minorHAnsi"/>
                <w:color w:val="002060"/>
                <w:sz w:val="20"/>
                <w:szCs w:val="20"/>
              </w:rPr>
              <w:t>More children engaging with sports clubs outside of school from taster sessions and increased motivation.</w:t>
            </w:r>
          </w:p>
          <w:p w:rsidR="00E4398A" w:rsidRDefault="00E4398A" w:rsidP="00E4398A">
            <w:pPr>
              <w:rPr>
                <w:rFonts w:cstheme="minorHAnsi"/>
                <w:color w:val="002060"/>
                <w:sz w:val="20"/>
                <w:szCs w:val="20"/>
              </w:rPr>
            </w:pPr>
            <w:r>
              <w:rPr>
                <w:rFonts w:cstheme="minorHAnsi"/>
                <w:color w:val="002060"/>
                <w:sz w:val="20"/>
                <w:szCs w:val="20"/>
              </w:rPr>
              <w:t>Rugby clubs</w:t>
            </w:r>
          </w:p>
          <w:p w:rsidR="00E4398A" w:rsidRDefault="00E4398A" w:rsidP="00E4398A">
            <w:pPr>
              <w:rPr>
                <w:rFonts w:cstheme="minorHAnsi"/>
                <w:color w:val="002060"/>
                <w:sz w:val="20"/>
                <w:szCs w:val="20"/>
              </w:rPr>
            </w:pPr>
            <w:r>
              <w:rPr>
                <w:rFonts w:cstheme="minorHAnsi"/>
                <w:color w:val="002060"/>
                <w:sz w:val="20"/>
                <w:szCs w:val="20"/>
              </w:rPr>
              <w:t>Tennis clubs</w:t>
            </w:r>
          </w:p>
          <w:p w:rsidR="00E4398A" w:rsidRDefault="00E4398A" w:rsidP="00E4398A">
            <w:pPr>
              <w:rPr>
                <w:rFonts w:cstheme="minorHAnsi"/>
                <w:color w:val="002060"/>
                <w:sz w:val="20"/>
                <w:szCs w:val="20"/>
              </w:rPr>
            </w:pPr>
            <w:r>
              <w:rPr>
                <w:rFonts w:cstheme="minorHAnsi"/>
                <w:color w:val="002060"/>
                <w:sz w:val="20"/>
                <w:szCs w:val="20"/>
              </w:rPr>
              <w:t>Hockey clubs</w:t>
            </w:r>
          </w:p>
          <w:p w:rsidR="00E4398A" w:rsidRDefault="00E4398A" w:rsidP="00E4398A">
            <w:pPr>
              <w:rPr>
                <w:rFonts w:cstheme="minorHAnsi"/>
                <w:color w:val="002060"/>
                <w:sz w:val="20"/>
                <w:szCs w:val="20"/>
              </w:rPr>
            </w:pPr>
            <w:r>
              <w:rPr>
                <w:rFonts w:cstheme="minorHAnsi"/>
                <w:color w:val="002060"/>
                <w:sz w:val="20"/>
                <w:szCs w:val="20"/>
              </w:rPr>
              <w:t>Football clubs</w:t>
            </w:r>
          </w:p>
          <w:p w:rsidR="00E4398A" w:rsidRDefault="00E4398A" w:rsidP="00E4398A">
            <w:pPr>
              <w:rPr>
                <w:rFonts w:cstheme="minorHAnsi"/>
                <w:color w:val="002060"/>
                <w:sz w:val="20"/>
                <w:szCs w:val="20"/>
              </w:rPr>
            </w:pPr>
            <w:r>
              <w:rPr>
                <w:rFonts w:cstheme="minorHAnsi"/>
                <w:color w:val="002060"/>
                <w:sz w:val="20"/>
                <w:szCs w:val="20"/>
              </w:rPr>
              <w:t>Judo clubs</w:t>
            </w:r>
          </w:p>
          <w:p w:rsidR="00E4398A" w:rsidRDefault="00E4398A" w:rsidP="00E4398A">
            <w:pPr>
              <w:rPr>
                <w:rFonts w:cstheme="minorHAnsi"/>
                <w:color w:val="002060"/>
                <w:sz w:val="20"/>
                <w:szCs w:val="20"/>
              </w:rPr>
            </w:pPr>
            <w:r>
              <w:rPr>
                <w:rFonts w:cstheme="minorHAnsi"/>
                <w:color w:val="002060"/>
                <w:sz w:val="20"/>
                <w:szCs w:val="20"/>
              </w:rPr>
              <w:t>Cricket clubs</w:t>
            </w:r>
          </w:p>
          <w:p w:rsidR="00E4398A" w:rsidRDefault="00E4398A" w:rsidP="00E4398A">
            <w:pPr>
              <w:rPr>
                <w:rFonts w:cstheme="minorHAnsi"/>
                <w:color w:val="002060"/>
                <w:sz w:val="20"/>
                <w:szCs w:val="20"/>
              </w:rPr>
            </w:pPr>
          </w:p>
          <w:p w:rsidR="00E4398A" w:rsidRPr="00F57755" w:rsidRDefault="00E4398A">
            <w:pPr>
              <w:rPr>
                <w:rFonts w:cstheme="minorHAnsi"/>
                <w:color w:val="002060"/>
                <w:sz w:val="20"/>
                <w:szCs w:val="20"/>
              </w:rPr>
            </w:pPr>
          </w:p>
        </w:tc>
        <w:tc>
          <w:tcPr>
            <w:tcW w:w="2790" w:type="dxa"/>
            <w:shd w:val="clear" w:color="auto" w:fill="FFE599" w:themeFill="accent4" w:themeFillTint="66"/>
          </w:tcPr>
          <w:p w:rsidR="00823FCB" w:rsidRDefault="00BF0420">
            <w:pPr>
              <w:rPr>
                <w:rFonts w:cstheme="minorHAnsi"/>
                <w:color w:val="002060"/>
                <w:sz w:val="20"/>
                <w:szCs w:val="20"/>
              </w:rPr>
            </w:pPr>
            <w:r>
              <w:rPr>
                <w:rFonts w:cstheme="minorHAnsi"/>
                <w:color w:val="002060"/>
                <w:sz w:val="20"/>
                <w:szCs w:val="20"/>
              </w:rPr>
              <w:t>New tennis equipment</w:t>
            </w:r>
          </w:p>
          <w:p w:rsidR="00E4398A" w:rsidRDefault="00E4398A">
            <w:pPr>
              <w:rPr>
                <w:rFonts w:cstheme="minorHAnsi"/>
                <w:color w:val="002060"/>
                <w:sz w:val="20"/>
                <w:szCs w:val="20"/>
              </w:rPr>
            </w:pPr>
            <w:r>
              <w:rPr>
                <w:rFonts w:cstheme="minorHAnsi"/>
                <w:color w:val="002060"/>
                <w:sz w:val="20"/>
                <w:szCs w:val="20"/>
              </w:rPr>
              <w:t>Basic skills built on over time and sustainable on going and into secondary school</w:t>
            </w:r>
          </w:p>
          <w:p w:rsidR="00E4398A" w:rsidRDefault="00E4398A">
            <w:pPr>
              <w:rPr>
                <w:rFonts w:cstheme="minorHAnsi"/>
                <w:color w:val="002060"/>
                <w:sz w:val="20"/>
                <w:szCs w:val="20"/>
              </w:rPr>
            </w:pPr>
          </w:p>
          <w:p w:rsidR="00E4398A" w:rsidRDefault="00E4398A">
            <w:pPr>
              <w:rPr>
                <w:rFonts w:cstheme="minorHAnsi"/>
                <w:color w:val="002060"/>
                <w:sz w:val="20"/>
                <w:szCs w:val="20"/>
              </w:rPr>
            </w:pPr>
            <w:r>
              <w:rPr>
                <w:rFonts w:cstheme="minorHAnsi"/>
                <w:color w:val="002060"/>
                <w:sz w:val="20"/>
                <w:szCs w:val="20"/>
              </w:rPr>
              <w:t>More children engaging with sports clubs outside of school from taster sessions and increased motivation.</w:t>
            </w:r>
          </w:p>
          <w:p w:rsidR="00E4398A" w:rsidRDefault="00E4398A">
            <w:pPr>
              <w:rPr>
                <w:rFonts w:cstheme="minorHAnsi"/>
                <w:color w:val="002060"/>
                <w:sz w:val="20"/>
                <w:szCs w:val="20"/>
              </w:rPr>
            </w:pPr>
            <w:r>
              <w:rPr>
                <w:rFonts w:cstheme="minorHAnsi"/>
                <w:color w:val="002060"/>
                <w:sz w:val="20"/>
                <w:szCs w:val="20"/>
              </w:rPr>
              <w:t>Rugby clubs</w:t>
            </w:r>
          </w:p>
          <w:p w:rsidR="00E4398A" w:rsidRDefault="00E4398A">
            <w:pPr>
              <w:rPr>
                <w:rFonts w:cstheme="minorHAnsi"/>
                <w:color w:val="002060"/>
                <w:sz w:val="20"/>
                <w:szCs w:val="20"/>
              </w:rPr>
            </w:pPr>
            <w:r>
              <w:rPr>
                <w:rFonts w:cstheme="minorHAnsi"/>
                <w:color w:val="002060"/>
                <w:sz w:val="20"/>
                <w:szCs w:val="20"/>
              </w:rPr>
              <w:t>Tennis clubs</w:t>
            </w:r>
          </w:p>
          <w:p w:rsidR="00E4398A" w:rsidRDefault="00E4398A">
            <w:pPr>
              <w:rPr>
                <w:rFonts w:cstheme="minorHAnsi"/>
                <w:color w:val="002060"/>
                <w:sz w:val="20"/>
                <w:szCs w:val="20"/>
              </w:rPr>
            </w:pPr>
            <w:r>
              <w:rPr>
                <w:rFonts w:cstheme="minorHAnsi"/>
                <w:color w:val="002060"/>
                <w:sz w:val="20"/>
                <w:szCs w:val="20"/>
              </w:rPr>
              <w:t>Hockey clubs</w:t>
            </w:r>
          </w:p>
          <w:p w:rsidR="00E4398A" w:rsidRDefault="00E4398A">
            <w:pPr>
              <w:rPr>
                <w:rFonts w:cstheme="minorHAnsi"/>
                <w:color w:val="002060"/>
                <w:sz w:val="20"/>
                <w:szCs w:val="20"/>
              </w:rPr>
            </w:pPr>
            <w:r>
              <w:rPr>
                <w:rFonts w:cstheme="minorHAnsi"/>
                <w:color w:val="002060"/>
                <w:sz w:val="20"/>
                <w:szCs w:val="20"/>
              </w:rPr>
              <w:t>Football clubs</w:t>
            </w:r>
          </w:p>
          <w:p w:rsidR="00E4398A" w:rsidRDefault="00E4398A">
            <w:pPr>
              <w:rPr>
                <w:rFonts w:cstheme="minorHAnsi"/>
                <w:color w:val="002060"/>
                <w:sz w:val="20"/>
                <w:szCs w:val="20"/>
              </w:rPr>
            </w:pPr>
            <w:r>
              <w:rPr>
                <w:rFonts w:cstheme="minorHAnsi"/>
                <w:color w:val="002060"/>
                <w:sz w:val="20"/>
                <w:szCs w:val="20"/>
              </w:rPr>
              <w:t>Judo clubs</w:t>
            </w:r>
          </w:p>
          <w:p w:rsidR="00E4398A" w:rsidRDefault="00E4398A">
            <w:pPr>
              <w:rPr>
                <w:rFonts w:cstheme="minorHAnsi"/>
                <w:color w:val="002060"/>
                <w:sz w:val="20"/>
                <w:szCs w:val="20"/>
              </w:rPr>
            </w:pPr>
            <w:r>
              <w:rPr>
                <w:rFonts w:cstheme="minorHAnsi"/>
                <w:color w:val="002060"/>
                <w:sz w:val="20"/>
                <w:szCs w:val="20"/>
              </w:rPr>
              <w:t>Cricket clubs</w:t>
            </w:r>
          </w:p>
          <w:p w:rsidR="00BF0420" w:rsidRDefault="00BF0420">
            <w:pPr>
              <w:rPr>
                <w:rFonts w:cstheme="minorHAnsi"/>
                <w:color w:val="002060"/>
                <w:sz w:val="20"/>
                <w:szCs w:val="20"/>
              </w:rPr>
            </w:pPr>
          </w:p>
          <w:p w:rsidR="00BF0420" w:rsidRPr="00F57755" w:rsidRDefault="00BF0420">
            <w:pPr>
              <w:rPr>
                <w:rFonts w:cstheme="minorHAnsi"/>
                <w:color w:val="002060"/>
                <w:sz w:val="20"/>
                <w:szCs w:val="20"/>
              </w:rPr>
            </w:pPr>
          </w:p>
        </w:tc>
      </w:tr>
      <w:tr w:rsidR="00823FCB" w:rsidRPr="00823FCB" w:rsidTr="007B7550">
        <w:tc>
          <w:tcPr>
            <w:tcW w:w="11128" w:type="dxa"/>
            <w:gridSpan w:val="7"/>
          </w:tcPr>
          <w:p w:rsidR="007B7550" w:rsidRPr="00823FCB" w:rsidRDefault="007B7550">
            <w:pPr>
              <w:rPr>
                <w:rFonts w:cstheme="minorHAnsi"/>
                <w:color w:val="002060"/>
              </w:rPr>
            </w:pPr>
            <w:r w:rsidRPr="00823FCB">
              <w:rPr>
                <w:rFonts w:cstheme="minorHAnsi"/>
                <w:color w:val="C45911" w:themeColor="accent2" w:themeShade="BF"/>
              </w:rPr>
              <w:t>Key indicator 5: Increased participation in competitive sport</w:t>
            </w:r>
          </w:p>
        </w:tc>
        <w:tc>
          <w:tcPr>
            <w:tcW w:w="2820" w:type="dxa"/>
            <w:gridSpan w:val="2"/>
          </w:tcPr>
          <w:p w:rsidR="007B7550" w:rsidRPr="00823FCB" w:rsidRDefault="007B7550" w:rsidP="007B7550">
            <w:pPr>
              <w:rPr>
                <w:rFonts w:cstheme="minorHAnsi"/>
                <w:color w:val="002060"/>
              </w:rPr>
            </w:pPr>
          </w:p>
        </w:tc>
      </w:tr>
      <w:tr w:rsidR="00F57755" w:rsidRPr="00823FCB" w:rsidTr="00A05F7A">
        <w:tc>
          <w:tcPr>
            <w:tcW w:w="2760" w:type="dxa"/>
          </w:tcPr>
          <w:p w:rsidR="00F57755" w:rsidRPr="003A0844" w:rsidRDefault="00F57755">
            <w:pPr>
              <w:rPr>
                <w:rFonts w:cstheme="minorHAnsi"/>
                <w:color w:val="002060"/>
                <w:sz w:val="20"/>
                <w:szCs w:val="20"/>
              </w:rPr>
            </w:pPr>
          </w:p>
          <w:p w:rsidR="003A0844" w:rsidRDefault="003A0844">
            <w:pPr>
              <w:rPr>
                <w:color w:val="002060"/>
                <w:sz w:val="20"/>
                <w:szCs w:val="20"/>
              </w:rPr>
            </w:pPr>
            <w:r w:rsidRPr="003A0844">
              <w:rPr>
                <w:color w:val="002060"/>
                <w:sz w:val="20"/>
                <w:szCs w:val="20"/>
              </w:rPr>
              <w:t>Continue to develop the children’s involvement in local sport tournaments by increasing the number and variety of sports and varying the pupils who compete.</w:t>
            </w:r>
          </w:p>
          <w:p w:rsidR="00E4398A" w:rsidRDefault="00E4398A">
            <w:pPr>
              <w:rPr>
                <w:color w:val="002060"/>
                <w:sz w:val="20"/>
                <w:szCs w:val="20"/>
              </w:rPr>
            </w:pPr>
          </w:p>
          <w:p w:rsidR="00E4398A" w:rsidRDefault="00E4398A">
            <w:pPr>
              <w:rPr>
                <w:color w:val="002060"/>
                <w:sz w:val="20"/>
                <w:szCs w:val="20"/>
              </w:rPr>
            </w:pPr>
          </w:p>
          <w:p w:rsidR="00E4398A" w:rsidRDefault="00E4398A">
            <w:pPr>
              <w:rPr>
                <w:color w:val="002060"/>
                <w:sz w:val="20"/>
                <w:szCs w:val="20"/>
              </w:rPr>
            </w:pPr>
          </w:p>
          <w:p w:rsidR="00E4398A" w:rsidRDefault="00E4398A">
            <w:pPr>
              <w:rPr>
                <w:color w:val="002060"/>
                <w:sz w:val="20"/>
                <w:szCs w:val="20"/>
              </w:rPr>
            </w:pPr>
          </w:p>
          <w:p w:rsidR="00E4398A" w:rsidRPr="00F57755" w:rsidRDefault="00E4398A">
            <w:pPr>
              <w:rPr>
                <w:rFonts w:cstheme="minorHAnsi"/>
                <w:color w:val="002060"/>
                <w:sz w:val="20"/>
                <w:szCs w:val="20"/>
              </w:rPr>
            </w:pPr>
          </w:p>
        </w:tc>
        <w:tc>
          <w:tcPr>
            <w:tcW w:w="2790" w:type="dxa"/>
            <w:gridSpan w:val="2"/>
          </w:tcPr>
          <w:p w:rsidR="00F57755" w:rsidRDefault="00E4398A">
            <w:pPr>
              <w:rPr>
                <w:rFonts w:cstheme="minorHAnsi"/>
                <w:color w:val="002060"/>
                <w:sz w:val="20"/>
                <w:szCs w:val="20"/>
              </w:rPr>
            </w:pPr>
            <w:r>
              <w:rPr>
                <w:rFonts w:cstheme="minorHAnsi"/>
                <w:color w:val="002060"/>
                <w:sz w:val="20"/>
                <w:szCs w:val="20"/>
              </w:rPr>
              <w:t xml:space="preserve">Prepared new policy for selecting teams to compete and approved by Governing Body May 2019 </w:t>
            </w:r>
          </w:p>
          <w:p w:rsidR="00E4398A" w:rsidRDefault="00E4398A">
            <w:pPr>
              <w:rPr>
                <w:rFonts w:cstheme="minorHAnsi"/>
                <w:color w:val="002060"/>
                <w:sz w:val="20"/>
                <w:szCs w:val="20"/>
              </w:rPr>
            </w:pPr>
          </w:p>
          <w:p w:rsidR="00E4398A" w:rsidRDefault="00E4398A">
            <w:pPr>
              <w:rPr>
                <w:rFonts w:cstheme="minorHAnsi"/>
                <w:color w:val="002060"/>
                <w:sz w:val="20"/>
                <w:szCs w:val="20"/>
              </w:rPr>
            </w:pPr>
            <w:r>
              <w:rPr>
                <w:rFonts w:cstheme="minorHAnsi"/>
                <w:color w:val="002060"/>
                <w:sz w:val="20"/>
                <w:szCs w:val="20"/>
              </w:rPr>
              <w:t>Develop further opportunities to engage all children who are able, in competitive sports</w:t>
            </w:r>
          </w:p>
          <w:p w:rsidR="00E4398A" w:rsidRDefault="00E4398A">
            <w:pPr>
              <w:rPr>
                <w:rFonts w:cstheme="minorHAnsi"/>
                <w:color w:val="002060"/>
                <w:sz w:val="20"/>
                <w:szCs w:val="20"/>
              </w:rPr>
            </w:pPr>
          </w:p>
          <w:p w:rsidR="00E4398A" w:rsidRPr="00F57755" w:rsidRDefault="00E4398A">
            <w:pPr>
              <w:rPr>
                <w:rFonts w:cstheme="minorHAnsi"/>
                <w:color w:val="002060"/>
                <w:sz w:val="20"/>
                <w:szCs w:val="20"/>
              </w:rPr>
            </w:pPr>
            <w:r>
              <w:rPr>
                <w:rFonts w:cstheme="minorHAnsi"/>
                <w:color w:val="002060"/>
                <w:sz w:val="20"/>
                <w:szCs w:val="20"/>
              </w:rPr>
              <w:t>Children to share their successes in school from both their outside interests and school team events</w:t>
            </w:r>
          </w:p>
        </w:tc>
        <w:tc>
          <w:tcPr>
            <w:tcW w:w="2055" w:type="dxa"/>
            <w:gridSpan w:val="2"/>
          </w:tcPr>
          <w:p w:rsidR="00F57755" w:rsidRDefault="00F57755">
            <w:pPr>
              <w:rPr>
                <w:rFonts w:cstheme="minorHAnsi"/>
                <w:color w:val="002060"/>
                <w:sz w:val="20"/>
                <w:szCs w:val="20"/>
              </w:rPr>
            </w:pPr>
            <w:r>
              <w:rPr>
                <w:rFonts w:cstheme="minorHAnsi"/>
                <w:color w:val="002060"/>
                <w:sz w:val="20"/>
                <w:szCs w:val="20"/>
              </w:rPr>
              <w:t>Bus to small schools competition</w:t>
            </w:r>
          </w:p>
          <w:p w:rsidR="00F57755" w:rsidRDefault="00F57755">
            <w:pPr>
              <w:rPr>
                <w:rFonts w:cstheme="minorHAnsi"/>
                <w:color w:val="002060"/>
                <w:sz w:val="20"/>
                <w:szCs w:val="20"/>
              </w:rPr>
            </w:pPr>
            <w:r>
              <w:rPr>
                <w:rFonts w:cstheme="minorHAnsi"/>
                <w:color w:val="002060"/>
                <w:sz w:val="20"/>
                <w:szCs w:val="20"/>
              </w:rPr>
              <w:t>£70.00</w:t>
            </w:r>
          </w:p>
          <w:p w:rsidR="00F57755" w:rsidRDefault="00F57755">
            <w:pPr>
              <w:rPr>
                <w:rFonts w:cstheme="minorHAnsi"/>
                <w:color w:val="002060"/>
                <w:sz w:val="20"/>
                <w:szCs w:val="20"/>
              </w:rPr>
            </w:pPr>
            <w:r>
              <w:rPr>
                <w:rFonts w:cstheme="minorHAnsi"/>
                <w:color w:val="002060"/>
                <w:sz w:val="20"/>
                <w:szCs w:val="20"/>
              </w:rPr>
              <w:t>Bus to cross country competition</w:t>
            </w:r>
          </w:p>
          <w:p w:rsidR="00F57755" w:rsidRDefault="00F57755">
            <w:pPr>
              <w:rPr>
                <w:rFonts w:cstheme="minorHAnsi"/>
                <w:color w:val="002060"/>
                <w:sz w:val="20"/>
                <w:szCs w:val="20"/>
              </w:rPr>
            </w:pPr>
            <w:r>
              <w:rPr>
                <w:rFonts w:cstheme="minorHAnsi"/>
                <w:color w:val="002060"/>
                <w:sz w:val="20"/>
                <w:szCs w:val="20"/>
              </w:rPr>
              <w:t>£70.00</w:t>
            </w:r>
          </w:p>
          <w:p w:rsidR="00F57755" w:rsidRPr="00F57755" w:rsidRDefault="00F57755">
            <w:pPr>
              <w:rPr>
                <w:rFonts w:cstheme="minorHAnsi"/>
                <w:color w:val="002060"/>
                <w:sz w:val="20"/>
                <w:szCs w:val="20"/>
              </w:rPr>
            </w:pPr>
            <w:r>
              <w:rPr>
                <w:rFonts w:cstheme="minorHAnsi"/>
                <w:color w:val="002060"/>
                <w:sz w:val="20"/>
                <w:szCs w:val="20"/>
              </w:rPr>
              <w:t>£160.00</w:t>
            </w:r>
          </w:p>
        </w:tc>
        <w:tc>
          <w:tcPr>
            <w:tcW w:w="3523" w:type="dxa"/>
            <w:gridSpan w:val="2"/>
            <w:shd w:val="clear" w:color="auto" w:fill="FFE599" w:themeFill="accent4" w:themeFillTint="66"/>
          </w:tcPr>
          <w:p w:rsidR="00F57755" w:rsidRDefault="00F57755">
            <w:pPr>
              <w:rPr>
                <w:rFonts w:cstheme="minorHAnsi"/>
                <w:color w:val="002060"/>
                <w:sz w:val="20"/>
                <w:szCs w:val="20"/>
              </w:rPr>
            </w:pPr>
          </w:p>
          <w:p w:rsidR="00E4398A" w:rsidRDefault="00E4398A">
            <w:pPr>
              <w:rPr>
                <w:rFonts w:cstheme="minorHAnsi"/>
                <w:color w:val="002060"/>
                <w:sz w:val="20"/>
                <w:szCs w:val="20"/>
              </w:rPr>
            </w:pPr>
            <w:r>
              <w:rPr>
                <w:rFonts w:cstheme="minorHAnsi"/>
                <w:color w:val="002060"/>
                <w:sz w:val="20"/>
                <w:szCs w:val="20"/>
              </w:rPr>
              <w:t xml:space="preserve">At least one inter house competition per term </w:t>
            </w:r>
            <w:r w:rsidR="007A6F31">
              <w:rPr>
                <w:rFonts w:cstheme="minorHAnsi"/>
                <w:color w:val="002060"/>
                <w:sz w:val="20"/>
                <w:szCs w:val="20"/>
              </w:rPr>
              <w:t>where all children engage</w:t>
            </w:r>
          </w:p>
          <w:p w:rsidR="007A6F31" w:rsidRDefault="007A6F31">
            <w:pPr>
              <w:rPr>
                <w:rFonts w:cstheme="minorHAnsi"/>
                <w:color w:val="002060"/>
                <w:sz w:val="20"/>
                <w:szCs w:val="20"/>
              </w:rPr>
            </w:pPr>
          </w:p>
          <w:p w:rsidR="007A6F31" w:rsidRPr="00F57755" w:rsidRDefault="007A6F31">
            <w:pPr>
              <w:rPr>
                <w:rFonts w:cstheme="minorHAnsi"/>
                <w:color w:val="002060"/>
                <w:sz w:val="20"/>
                <w:szCs w:val="20"/>
              </w:rPr>
            </w:pPr>
            <w:r>
              <w:rPr>
                <w:rFonts w:cstheme="minorHAnsi"/>
                <w:color w:val="002060"/>
                <w:sz w:val="20"/>
                <w:szCs w:val="20"/>
              </w:rPr>
              <w:t>Children to sign up to at least one active sporting school club a term</w:t>
            </w:r>
          </w:p>
        </w:tc>
        <w:tc>
          <w:tcPr>
            <w:tcW w:w="2820" w:type="dxa"/>
            <w:gridSpan w:val="2"/>
            <w:shd w:val="clear" w:color="auto" w:fill="FFE599" w:themeFill="accent4" w:themeFillTint="66"/>
          </w:tcPr>
          <w:p w:rsidR="00F57755" w:rsidRPr="00F57755" w:rsidRDefault="00F57755" w:rsidP="007B7550">
            <w:pPr>
              <w:rPr>
                <w:rFonts w:cstheme="minorHAnsi"/>
                <w:color w:val="002060"/>
                <w:sz w:val="20"/>
                <w:szCs w:val="20"/>
              </w:rPr>
            </w:pPr>
          </w:p>
        </w:tc>
      </w:tr>
    </w:tbl>
    <w:p w:rsidR="007B7550" w:rsidRDefault="007B7550"/>
    <w:sectPr w:rsidR="007B7550" w:rsidSect="00F57755">
      <w:pgSz w:w="16838" w:h="11906" w:orient="landscape"/>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98A" w:rsidRDefault="00E4398A" w:rsidP="007B7550">
      <w:pPr>
        <w:spacing w:after="0" w:line="240" w:lineRule="auto"/>
      </w:pPr>
      <w:r>
        <w:separator/>
      </w:r>
    </w:p>
  </w:endnote>
  <w:endnote w:type="continuationSeparator" w:id="0">
    <w:p w:rsidR="00E4398A" w:rsidRDefault="00E4398A" w:rsidP="007B7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98A" w:rsidRDefault="00E4398A" w:rsidP="007B7550">
      <w:pPr>
        <w:spacing w:after="0" w:line="240" w:lineRule="auto"/>
      </w:pPr>
      <w:r>
        <w:separator/>
      </w:r>
    </w:p>
  </w:footnote>
  <w:footnote w:type="continuationSeparator" w:id="0">
    <w:p w:rsidR="00E4398A" w:rsidRDefault="00E4398A" w:rsidP="007B7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55679"/>
    <w:multiLevelType w:val="multilevel"/>
    <w:tmpl w:val="5C7C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F65084"/>
    <w:multiLevelType w:val="multilevel"/>
    <w:tmpl w:val="594C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50"/>
    <w:rsid w:val="000025D4"/>
    <w:rsid w:val="000742EE"/>
    <w:rsid w:val="003909A4"/>
    <w:rsid w:val="003A0844"/>
    <w:rsid w:val="004F7523"/>
    <w:rsid w:val="00542C16"/>
    <w:rsid w:val="005E64B1"/>
    <w:rsid w:val="007A6F31"/>
    <w:rsid w:val="007B7550"/>
    <w:rsid w:val="007F5BE6"/>
    <w:rsid w:val="00823FCB"/>
    <w:rsid w:val="00844E44"/>
    <w:rsid w:val="00962762"/>
    <w:rsid w:val="00997362"/>
    <w:rsid w:val="009B1CB9"/>
    <w:rsid w:val="00A05F7A"/>
    <w:rsid w:val="00A94D05"/>
    <w:rsid w:val="00BF0420"/>
    <w:rsid w:val="00CF1B29"/>
    <w:rsid w:val="00D40683"/>
    <w:rsid w:val="00E4398A"/>
    <w:rsid w:val="00EA1A29"/>
    <w:rsid w:val="00F57755"/>
    <w:rsid w:val="00FE40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0CDE22A-8F1C-47A6-8D45-7F1091B6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755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B7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7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550"/>
  </w:style>
  <w:style w:type="paragraph" w:styleId="Footer">
    <w:name w:val="footer"/>
    <w:basedOn w:val="Normal"/>
    <w:link w:val="FooterChar"/>
    <w:uiPriority w:val="99"/>
    <w:unhideWhenUsed/>
    <w:rsid w:val="007B7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550"/>
  </w:style>
  <w:style w:type="paragraph" w:styleId="BalloonText">
    <w:name w:val="Balloon Text"/>
    <w:basedOn w:val="Normal"/>
    <w:link w:val="BalloonTextChar"/>
    <w:uiPriority w:val="99"/>
    <w:semiHidden/>
    <w:unhideWhenUsed/>
    <w:rsid w:val="009B1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3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1012</Words>
  <Characters>5775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Greenwood</dc:creator>
  <cp:keywords/>
  <dc:description/>
  <cp:lastModifiedBy>Admin</cp:lastModifiedBy>
  <cp:revision>2</cp:revision>
  <cp:lastPrinted>2019-05-20T09:44:00Z</cp:lastPrinted>
  <dcterms:created xsi:type="dcterms:W3CDTF">2019-05-21T08:35:00Z</dcterms:created>
  <dcterms:modified xsi:type="dcterms:W3CDTF">2019-05-21T08:35:00Z</dcterms:modified>
</cp:coreProperties>
</file>